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2A6659" w14:textId="77777777" w:rsidR="003A610A" w:rsidRPr="00B82CB3" w:rsidRDefault="003A610A" w:rsidP="003A610A">
      <w:pPr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12"/>
        <w:gridCol w:w="130"/>
        <w:gridCol w:w="1547"/>
        <w:gridCol w:w="782"/>
        <w:gridCol w:w="43"/>
        <w:gridCol w:w="888"/>
        <w:gridCol w:w="344"/>
        <w:gridCol w:w="968"/>
        <w:gridCol w:w="88"/>
        <w:gridCol w:w="726"/>
        <w:gridCol w:w="518"/>
        <w:gridCol w:w="188"/>
        <w:gridCol w:w="712"/>
        <w:gridCol w:w="618"/>
      </w:tblGrid>
      <w:tr w:rsidR="003A610A" w:rsidRPr="00B82CB3" w14:paraId="1528209D" w14:textId="77777777" w:rsidTr="03D805CA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2FCAC071" w14:textId="77777777" w:rsidR="003A610A" w:rsidRPr="00B82CB3" w:rsidRDefault="003A610A" w:rsidP="003A610A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B82CB3">
              <w:rPr>
                <w:rFonts w:ascii="Arial" w:hAnsi="Arial" w:cs="Arial"/>
                <w:b/>
                <w:color w:val="000000"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14:paraId="10ED3A91" w14:textId="77777777" w:rsidR="003A610A" w:rsidRPr="00B82CB3" w:rsidRDefault="008F2789" w:rsidP="00E6619D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B82CB3">
              <w:rPr>
                <w:rFonts w:ascii="Arial" w:hAnsi="Arial" w:cs="Arial"/>
                <w:b/>
                <w:color w:val="000000"/>
                <w:sz w:val="20"/>
                <w:szCs w:val="20"/>
              </w:rPr>
              <w:t>Revizija</w:t>
            </w:r>
          </w:p>
        </w:tc>
      </w:tr>
      <w:tr w:rsidR="003A610A" w:rsidRPr="00B82CB3" w14:paraId="1749C1FD" w14:textId="77777777" w:rsidTr="03D805CA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6CF5B8D" w14:textId="77777777" w:rsidR="003A610A" w:rsidRPr="00B82CB3" w:rsidRDefault="003A610A" w:rsidP="003A610A">
            <w:pPr>
              <w:spacing w:after="0" w:line="240" w:lineRule="auto"/>
              <w:rPr>
                <w:rStyle w:val="Strong"/>
                <w:rFonts w:ascii="Arial" w:hAnsi="Arial" w:cs="Arial"/>
                <w:b w:val="0"/>
                <w:color w:val="000000"/>
                <w:sz w:val="20"/>
                <w:szCs w:val="20"/>
              </w:rPr>
            </w:pPr>
            <w:r w:rsidRPr="00B82CB3">
              <w:rPr>
                <w:rStyle w:val="Strong"/>
                <w:rFonts w:ascii="Arial" w:hAnsi="Arial" w:cs="Arial"/>
                <w:b w:val="0"/>
                <w:color w:val="000000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555192E" w14:textId="77777777" w:rsidR="003A610A" w:rsidRPr="00B82CB3" w:rsidRDefault="00517F87" w:rsidP="003A610A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2CB3">
              <w:rPr>
                <w:rFonts w:ascii="Arial" w:hAnsi="Arial" w:cs="Arial"/>
                <w:color w:val="000000"/>
                <w:sz w:val="23"/>
                <w:szCs w:val="23"/>
                <w:shd w:val="clear" w:color="auto" w:fill="FFFFFF"/>
              </w:rPr>
              <w:t>EUB</w:t>
            </w:r>
            <w:r w:rsidR="00837515" w:rsidRPr="00B82CB3">
              <w:rPr>
                <w:rFonts w:ascii="Arial" w:hAnsi="Arial" w:cs="Arial"/>
                <w:color w:val="000000"/>
                <w:sz w:val="23"/>
                <w:szCs w:val="23"/>
                <w:shd w:val="clear" w:color="auto" w:fill="FFFFFF"/>
              </w:rPr>
              <w:t>308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4BC168F" w14:textId="77777777" w:rsidR="003A610A" w:rsidRPr="00B82CB3" w:rsidRDefault="003A610A" w:rsidP="003A610A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2CB3">
              <w:rPr>
                <w:rFonts w:ascii="Arial" w:hAnsi="Arial" w:cs="Arial"/>
                <w:color w:val="000000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49841BE" w14:textId="77777777" w:rsidR="00767BF3" w:rsidRPr="00B82CB3" w:rsidRDefault="007032B4" w:rsidP="00AB26D8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2CB3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3A610A" w:rsidRPr="00B82CB3" w14:paraId="0F24C7A5" w14:textId="77777777" w:rsidTr="03D805CA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0DE1C93" w14:textId="77777777" w:rsidR="003A610A" w:rsidRPr="00B82CB3" w:rsidRDefault="003A610A" w:rsidP="003A610A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2CB3">
              <w:rPr>
                <w:rStyle w:val="Strong"/>
                <w:rFonts w:ascii="Arial" w:hAnsi="Arial" w:cs="Arial"/>
                <w:b w:val="0"/>
                <w:color w:val="000000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5157697" w14:textId="77777777" w:rsidR="002A31F9" w:rsidRPr="00B82CB3" w:rsidRDefault="002A31F9" w:rsidP="002A31F9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D7116F">
              <w:rPr>
                <w:rFonts w:ascii="Arial" w:hAnsi="Arial" w:cs="Arial"/>
                <w:strike/>
                <w:color w:val="000000"/>
                <w:sz w:val="20"/>
                <w:szCs w:val="20"/>
              </w:rPr>
              <w:t>Izv.</w:t>
            </w:r>
            <w:r w:rsidRPr="00B82CB3">
              <w:rPr>
                <w:rFonts w:ascii="Arial" w:hAnsi="Arial" w:cs="Arial"/>
                <w:color w:val="000000"/>
                <w:sz w:val="20"/>
                <w:szCs w:val="20"/>
              </w:rPr>
              <w:t>prof</w:t>
            </w:r>
            <w:proofErr w:type="spellEnd"/>
            <w:r w:rsidRPr="00B82CB3">
              <w:rPr>
                <w:rFonts w:ascii="Arial" w:hAnsi="Arial" w:cs="Arial"/>
                <w:color w:val="000000"/>
                <w:sz w:val="20"/>
                <w:szCs w:val="20"/>
              </w:rPr>
              <w:t xml:space="preserve">. dr.sc. Tina Vuko </w:t>
            </w:r>
          </w:p>
          <w:p w14:paraId="6552AC30" w14:textId="77777777" w:rsidR="003A610A" w:rsidRPr="00B82CB3" w:rsidRDefault="002A31F9" w:rsidP="002A31F9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2CB3">
              <w:rPr>
                <w:rFonts w:ascii="Arial" w:hAnsi="Arial" w:cs="Arial"/>
                <w:color w:val="000000"/>
                <w:sz w:val="20"/>
                <w:szCs w:val="20"/>
              </w:rPr>
              <w:t>Doc.dr.sc. Marko Čular</w:t>
            </w:r>
            <w:r w:rsidR="007032B4" w:rsidRPr="00B82CB3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913E7C2" w14:textId="77777777" w:rsidR="003A610A" w:rsidRPr="00B82CB3" w:rsidRDefault="003A610A" w:rsidP="003A610A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2CB3">
              <w:rPr>
                <w:rFonts w:ascii="Arial" w:hAnsi="Arial" w:cs="Arial"/>
                <w:color w:val="000000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B25CFA1" w14:textId="77777777" w:rsidR="003A610A" w:rsidRPr="00B82CB3" w:rsidRDefault="00EC7FE6" w:rsidP="007032B4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2CB3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  <w:r w:rsidR="007032B4" w:rsidRPr="00B82CB3">
              <w:rPr>
                <w:rFonts w:ascii="Arial" w:hAnsi="Arial" w:cs="Arial"/>
                <w:color w:val="000000"/>
                <w:sz w:val="20"/>
                <w:szCs w:val="20"/>
              </w:rPr>
              <w:t xml:space="preserve"> ECTS-a</w:t>
            </w:r>
          </w:p>
        </w:tc>
      </w:tr>
      <w:tr w:rsidR="003A610A" w:rsidRPr="00B82CB3" w14:paraId="184A2F69" w14:textId="77777777" w:rsidTr="03D805CA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C3ADD04" w14:textId="77777777" w:rsidR="003A610A" w:rsidRPr="00B82CB3" w:rsidRDefault="003A610A" w:rsidP="003A610A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2CB3">
              <w:rPr>
                <w:rFonts w:ascii="Arial" w:hAnsi="Arial" w:cs="Arial"/>
                <w:color w:val="000000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4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A37501D" w14:textId="77777777" w:rsidR="003A610A" w:rsidRPr="00B82CB3" w:rsidRDefault="003A610A" w:rsidP="00D96C4D">
            <w:pPr>
              <w:spacing w:after="0" w:line="240" w:lineRule="auto"/>
              <w:rPr>
                <w:rFonts w:ascii="Arial" w:hAnsi="Arial" w:cs="Arial"/>
                <w:strike/>
                <w:color w:val="000000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81840DC" w14:textId="77777777" w:rsidR="003A610A" w:rsidRPr="00B82CB3" w:rsidRDefault="003A610A" w:rsidP="003A610A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2CB3">
              <w:rPr>
                <w:rFonts w:ascii="Arial" w:hAnsi="Arial" w:cs="Arial"/>
                <w:color w:val="000000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9E7D876" w14:textId="77777777" w:rsidR="003A610A" w:rsidRPr="00B82CB3" w:rsidRDefault="003A610A" w:rsidP="003A610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2CB3">
              <w:rPr>
                <w:rFonts w:ascii="Arial" w:hAnsi="Arial" w:cs="Arial"/>
                <w:color w:val="000000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66DDAA3" w14:textId="77777777" w:rsidR="003A610A" w:rsidRPr="00B82CB3" w:rsidRDefault="003A610A" w:rsidP="003A610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2CB3">
              <w:rPr>
                <w:rFonts w:ascii="Arial" w:hAnsi="Arial" w:cs="Arial"/>
                <w:color w:val="000000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696C343" w14:textId="77777777" w:rsidR="003A610A" w:rsidRPr="00B82CB3" w:rsidRDefault="003A610A" w:rsidP="003A610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2CB3">
              <w:rPr>
                <w:rFonts w:ascii="Arial" w:hAnsi="Arial" w:cs="Arial"/>
                <w:color w:val="000000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086CAE5" w14:textId="77777777" w:rsidR="003A610A" w:rsidRPr="00B82CB3" w:rsidRDefault="003A610A" w:rsidP="003A610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2CB3">
              <w:rPr>
                <w:rFonts w:ascii="Arial" w:hAnsi="Arial" w:cs="Arial"/>
                <w:color w:val="000000"/>
                <w:sz w:val="20"/>
                <w:szCs w:val="20"/>
              </w:rPr>
              <w:t>T</w:t>
            </w:r>
          </w:p>
        </w:tc>
      </w:tr>
      <w:tr w:rsidR="002A31F9" w:rsidRPr="00B82CB3" w14:paraId="38C17824" w14:textId="77777777" w:rsidTr="03D805CA">
        <w:trPr>
          <w:trHeight w:val="34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5DAB6C7B" w14:textId="77777777" w:rsidR="002A31F9" w:rsidRPr="00B82CB3" w:rsidRDefault="002A31F9" w:rsidP="002A31F9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02" w:type="dxa"/>
            <w:gridSpan w:val="4"/>
            <w:vMerge/>
            <w:tcMar>
              <w:left w:w="57" w:type="dxa"/>
              <w:right w:w="57" w:type="dxa"/>
            </w:tcMar>
          </w:tcPr>
          <w:p w14:paraId="02EB378F" w14:textId="77777777" w:rsidR="002A31F9" w:rsidRPr="00B82CB3" w:rsidRDefault="002A31F9" w:rsidP="002A31F9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6A05A809" w14:textId="77777777" w:rsidR="002A31F9" w:rsidRPr="00B82CB3" w:rsidRDefault="002A31F9" w:rsidP="002A31F9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6334656" w14:textId="77777777" w:rsidR="002A31F9" w:rsidRPr="00B82CB3" w:rsidRDefault="002A31F9" w:rsidP="002A31F9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2CB3">
              <w:rPr>
                <w:rFonts w:ascii="Arial" w:hAnsi="Arial" w:cs="Arial"/>
                <w:color w:val="000000"/>
                <w:sz w:val="20"/>
                <w:szCs w:val="20"/>
              </w:rPr>
              <w:t>26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A39BBE3" w14:textId="77777777" w:rsidR="002A31F9" w:rsidRPr="00B82CB3" w:rsidRDefault="002A31F9" w:rsidP="002A31F9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29B61C8" w14:textId="77777777" w:rsidR="002A31F9" w:rsidRPr="00B82CB3" w:rsidRDefault="002A31F9" w:rsidP="002A31F9">
            <w:pPr>
              <w:spacing w:after="0" w:line="240" w:lineRule="auto"/>
              <w:rPr>
                <w:rFonts w:ascii="Arial" w:hAnsi="Arial" w:cs="Arial"/>
                <w:strike/>
                <w:color w:val="000000"/>
                <w:sz w:val="20"/>
                <w:szCs w:val="20"/>
              </w:rPr>
            </w:pPr>
            <w:r w:rsidRPr="00B82CB3">
              <w:rPr>
                <w:rFonts w:ascii="Arial" w:hAnsi="Arial" w:cs="Arial"/>
                <w:color w:val="000000"/>
                <w:sz w:val="20"/>
                <w:szCs w:val="20"/>
              </w:rPr>
              <w:t>26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1C8F396" w14:textId="77777777" w:rsidR="002A31F9" w:rsidRPr="00B82CB3" w:rsidRDefault="002A31F9" w:rsidP="002A31F9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2A31F9" w:rsidRPr="00B82CB3" w14:paraId="4159ED0A" w14:textId="77777777" w:rsidTr="03D805CA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A1DEFD4" w14:textId="77777777" w:rsidR="002A31F9" w:rsidRPr="00B82CB3" w:rsidRDefault="002A31F9" w:rsidP="002A31F9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2CB3">
              <w:rPr>
                <w:rFonts w:ascii="Arial" w:hAnsi="Arial" w:cs="Arial"/>
                <w:color w:val="000000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7A24096" w14:textId="77777777" w:rsidR="002A31F9" w:rsidRPr="00B82CB3" w:rsidRDefault="002A31F9" w:rsidP="002A31F9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2CB3">
              <w:rPr>
                <w:rFonts w:ascii="Arial" w:hAnsi="Arial" w:cs="Arial"/>
                <w:color w:val="000000"/>
                <w:sz w:val="20"/>
                <w:szCs w:val="20"/>
              </w:rPr>
              <w:t>Obvezni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3A5260D" w14:textId="77777777" w:rsidR="002A31F9" w:rsidRPr="000174DD" w:rsidRDefault="002A31F9" w:rsidP="002A31F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174DD">
              <w:rPr>
                <w:rFonts w:ascii="Arial" w:hAnsi="Arial" w:cs="Arial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7DCED26" w14:textId="77777777" w:rsidR="002A31F9" w:rsidRPr="000174DD" w:rsidRDefault="007E2428" w:rsidP="002A31F9">
            <w:pPr>
              <w:spacing w:after="0" w:line="240" w:lineRule="auto"/>
              <w:rPr>
                <w:rFonts w:ascii="Arial" w:hAnsi="Arial" w:cs="Arial"/>
                <w:strike/>
                <w:sz w:val="20"/>
                <w:szCs w:val="20"/>
              </w:rPr>
            </w:pPr>
            <w:r w:rsidRPr="000174DD">
              <w:rPr>
                <w:rFonts w:ascii="Arial" w:hAnsi="Arial" w:cs="Arial"/>
                <w:sz w:val="20"/>
                <w:szCs w:val="20"/>
              </w:rPr>
              <w:t>20</w:t>
            </w:r>
            <w:r w:rsidR="002A31F9" w:rsidRPr="000174DD">
              <w:rPr>
                <w:rFonts w:ascii="Arial" w:hAnsi="Arial" w:cs="Arial"/>
                <w:sz w:val="20"/>
                <w:szCs w:val="20"/>
              </w:rPr>
              <w:t>%</w:t>
            </w:r>
          </w:p>
        </w:tc>
      </w:tr>
      <w:tr w:rsidR="003A610A" w:rsidRPr="00B82CB3" w14:paraId="7AE32C00" w14:textId="77777777" w:rsidTr="03D805CA">
        <w:tc>
          <w:tcPr>
            <w:tcW w:w="9464" w:type="dxa"/>
            <w:gridSpan w:val="1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57DCA47C" w14:textId="77777777" w:rsidR="003A610A" w:rsidRPr="00B82CB3" w:rsidRDefault="003A610A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B82CB3">
              <w:rPr>
                <w:rFonts w:ascii="Arial" w:hAnsi="Arial" w:cs="Arial"/>
                <w:b/>
                <w:color w:val="000000"/>
                <w:sz w:val="20"/>
                <w:szCs w:val="20"/>
              </w:rPr>
              <w:t>OPIS PREDMETA</w:t>
            </w:r>
          </w:p>
        </w:tc>
      </w:tr>
      <w:tr w:rsidR="003A610A" w:rsidRPr="00B82CB3" w14:paraId="7D47F58E" w14:textId="77777777" w:rsidTr="03D805CA">
        <w:tc>
          <w:tcPr>
            <w:tcW w:w="2042" w:type="dxa"/>
            <w:gridSpan w:val="3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C33D6FB" w14:textId="77777777" w:rsidR="003A610A" w:rsidRPr="00B82CB3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2CB3">
              <w:rPr>
                <w:rFonts w:ascii="Arial" w:hAnsi="Arial" w:cs="Arial"/>
                <w:color w:val="000000"/>
                <w:sz w:val="20"/>
                <w:szCs w:val="20"/>
              </w:rPr>
              <w:t>Ciljevi predmeta</w:t>
            </w:r>
          </w:p>
        </w:tc>
        <w:tc>
          <w:tcPr>
            <w:tcW w:w="742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143C15E" w14:textId="77777777" w:rsidR="00347829" w:rsidRPr="00B82CB3" w:rsidRDefault="00D17B3B" w:rsidP="00D17B3B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2CB3">
              <w:rPr>
                <w:rFonts w:ascii="Arial" w:hAnsi="Arial" w:cs="Arial"/>
                <w:color w:val="000000"/>
                <w:sz w:val="20"/>
                <w:szCs w:val="20"/>
              </w:rPr>
              <w:t>Glavni cilj predmeta je osigurati stjecanje vještina i sposobnosti za razumijevanje i provođenje revizijskih postupaka te valoriziranje revizijskih nalaza</w:t>
            </w:r>
            <w:r w:rsidR="00D50EF0" w:rsidRPr="00B82CB3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</w:tr>
      <w:tr w:rsidR="007032B4" w:rsidRPr="00B82CB3" w14:paraId="3950F275" w14:textId="77777777" w:rsidTr="03D805CA">
        <w:tc>
          <w:tcPr>
            <w:tcW w:w="2042" w:type="dxa"/>
            <w:gridSpan w:val="3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5981759" w14:textId="77777777" w:rsidR="007032B4" w:rsidRPr="00B82CB3" w:rsidRDefault="007032B4" w:rsidP="003A610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2CB3">
              <w:rPr>
                <w:rFonts w:ascii="Arial" w:hAnsi="Arial" w:cs="Arial"/>
                <w:color w:val="000000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42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A162097" w14:textId="77777777" w:rsidR="007032B4" w:rsidRPr="00B82CB3" w:rsidRDefault="007032B4" w:rsidP="0061537D">
            <w:pPr>
              <w:tabs>
                <w:tab w:val="left" w:pos="2820"/>
              </w:tabs>
              <w:spacing w:after="0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B82CB3">
              <w:rPr>
                <w:rFonts w:ascii="Arial" w:hAnsi="Arial" w:cs="Arial"/>
                <w:color w:val="000000"/>
                <w:sz w:val="20"/>
                <w:szCs w:val="20"/>
              </w:rPr>
              <w:t>Preduvjeti za upis propisani su Statutom Ekonomskog fakulteta te Pravilnikom o studiju i uvjetima studiranja.</w:t>
            </w:r>
          </w:p>
          <w:p w14:paraId="72A3D3EC" w14:textId="77777777" w:rsidR="007032B4" w:rsidRPr="00B82CB3" w:rsidRDefault="007032B4" w:rsidP="0061537D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77A9D" w:rsidRPr="00B82CB3" w14:paraId="5042F4E2" w14:textId="77777777" w:rsidTr="03D805CA">
        <w:tc>
          <w:tcPr>
            <w:tcW w:w="2042" w:type="dxa"/>
            <w:gridSpan w:val="3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43A1B0A" w14:textId="77777777" w:rsidR="00F77A9D" w:rsidRPr="00B82CB3" w:rsidRDefault="00F77A9D" w:rsidP="003A610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2CB3">
              <w:rPr>
                <w:rFonts w:ascii="Arial" w:hAnsi="Arial" w:cs="Arial"/>
                <w:color w:val="000000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42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90D1649" w14:textId="77777777" w:rsidR="00A41E87" w:rsidRPr="00B82CB3" w:rsidRDefault="00A41E87" w:rsidP="00A41E87">
            <w:pPr>
              <w:numPr>
                <w:ilvl w:val="0"/>
                <w:numId w:val="10"/>
              </w:num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hr-HR"/>
              </w:rPr>
            </w:pPr>
            <w:r w:rsidRPr="00B82CB3">
              <w:rPr>
                <w:rFonts w:ascii="Arial" w:eastAsia="MS Mincho" w:hAnsi="Arial" w:cs="Arial"/>
                <w:color w:val="000000"/>
                <w:kern w:val="24"/>
                <w:sz w:val="20"/>
                <w:szCs w:val="20"/>
                <w:lang w:eastAsia="hr-HR"/>
              </w:rPr>
              <w:t>Kritički prosuđivati ulogu revizije kao mehanizma korporativnog upravljanja u međunarodnom okruženju.</w:t>
            </w:r>
          </w:p>
          <w:p w14:paraId="74941EC1" w14:textId="77777777" w:rsidR="00A41E87" w:rsidRPr="00B82CB3" w:rsidRDefault="00A41E87" w:rsidP="00A41E87">
            <w:pPr>
              <w:numPr>
                <w:ilvl w:val="0"/>
                <w:numId w:val="10"/>
              </w:num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hr-HR"/>
              </w:rPr>
            </w:pPr>
            <w:r w:rsidRPr="00B82CB3">
              <w:rPr>
                <w:rFonts w:ascii="Arial" w:hAnsi="Arial" w:cs="Arial"/>
                <w:color w:val="000000"/>
                <w:sz w:val="20"/>
                <w:szCs w:val="20"/>
                <w:lang w:eastAsia="hr-HR"/>
              </w:rPr>
              <w:t>Ocijeniti načine kontrole kvalitete u reviziji i sustave nadzora.</w:t>
            </w:r>
          </w:p>
          <w:p w14:paraId="5AD7ABB7" w14:textId="77777777" w:rsidR="00A41E87" w:rsidRPr="00B82CB3" w:rsidRDefault="00A41E87" w:rsidP="00A41E87">
            <w:pPr>
              <w:numPr>
                <w:ilvl w:val="0"/>
                <w:numId w:val="10"/>
              </w:num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hr-HR"/>
              </w:rPr>
            </w:pPr>
            <w:r w:rsidRPr="00B82CB3">
              <w:rPr>
                <w:rFonts w:ascii="Arial" w:hAnsi="Arial" w:cs="Arial"/>
                <w:color w:val="000000"/>
                <w:sz w:val="20"/>
                <w:szCs w:val="20"/>
                <w:lang w:eastAsia="hr-HR"/>
              </w:rPr>
              <w:t>Odabrati revizijske postupke.</w:t>
            </w:r>
          </w:p>
          <w:p w14:paraId="2F8EE720" w14:textId="77777777" w:rsidR="008F2789" w:rsidRPr="00B82CB3" w:rsidRDefault="00A41E87" w:rsidP="00A41E87">
            <w:pPr>
              <w:numPr>
                <w:ilvl w:val="0"/>
                <w:numId w:val="10"/>
              </w:num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2CB3">
              <w:rPr>
                <w:rFonts w:ascii="Arial" w:hAnsi="Arial" w:cs="Arial"/>
                <w:color w:val="000000"/>
                <w:sz w:val="20"/>
                <w:szCs w:val="20"/>
                <w:lang w:eastAsia="hr-HR"/>
              </w:rPr>
              <w:t>Valorizirati revizijske dokaze.</w:t>
            </w:r>
          </w:p>
          <w:p w14:paraId="0D0B940D" w14:textId="77777777" w:rsidR="00A41E87" w:rsidRPr="00B82CB3" w:rsidRDefault="00A41E87" w:rsidP="00A41E87">
            <w:pPr>
              <w:spacing w:after="0" w:line="240" w:lineRule="auto"/>
              <w:ind w:left="575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77A9D" w:rsidRPr="00B82CB3" w14:paraId="15A9DE1C" w14:textId="77777777" w:rsidTr="03D805CA">
        <w:tc>
          <w:tcPr>
            <w:tcW w:w="2042" w:type="dxa"/>
            <w:gridSpan w:val="3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A97AB84" w14:textId="77777777" w:rsidR="0013616A" w:rsidRDefault="00F77A9D" w:rsidP="003A610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2CB3">
              <w:rPr>
                <w:rFonts w:ascii="Arial" w:hAnsi="Arial" w:cs="Arial"/>
                <w:color w:val="000000"/>
                <w:sz w:val="20"/>
                <w:szCs w:val="20"/>
              </w:rPr>
              <w:t xml:space="preserve">Sadržaj predmeta detaljno razrađen prema satnici nastave </w:t>
            </w:r>
          </w:p>
          <w:p w14:paraId="0E27B00A" w14:textId="77777777" w:rsidR="0013616A" w:rsidRPr="0013616A" w:rsidRDefault="0013616A" w:rsidP="0013616A">
            <w:pPr>
              <w:rPr>
                <w:rFonts w:ascii="Arial" w:hAnsi="Arial" w:cs="Arial"/>
                <w:sz w:val="20"/>
                <w:szCs w:val="20"/>
              </w:rPr>
            </w:pPr>
          </w:p>
          <w:p w14:paraId="60061E4C" w14:textId="77777777" w:rsidR="0013616A" w:rsidRPr="0013616A" w:rsidRDefault="0013616A" w:rsidP="0013616A">
            <w:pPr>
              <w:rPr>
                <w:rFonts w:ascii="Arial" w:hAnsi="Arial" w:cs="Arial"/>
                <w:sz w:val="20"/>
                <w:szCs w:val="20"/>
              </w:rPr>
            </w:pPr>
          </w:p>
          <w:p w14:paraId="44EAFD9C" w14:textId="77777777" w:rsidR="0013616A" w:rsidRPr="0013616A" w:rsidRDefault="0013616A" w:rsidP="0013616A">
            <w:pPr>
              <w:rPr>
                <w:rFonts w:ascii="Arial" w:hAnsi="Arial" w:cs="Arial"/>
                <w:sz w:val="20"/>
                <w:szCs w:val="20"/>
              </w:rPr>
            </w:pPr>
          </w:p>
          <w:p w14:paraId="4B94D5A5" w14:textId="77777777" w:rsidR="0013616A" w:rsidRPr="0013616A" w:rsidRDefault="0013616A" w:rsidP="0013616A">
            <w:pPr>
              <w:rPr>
                <w:rFonts w:ascii="Arial" w:hAnsi="Arial" w:cs="Arial"/>
                <w:sz w:val="20"/>
                <w:szCs w:val="20"/>
              </w:rPr>
            </w:pPr>
          </w:p>
          <w:p w14:paraId="3DEEC669" w14:textId="77777777" w:rsidR="0013616A" w:rsidRPr="0013616A" w:rsidRDefault="0013616A" w:rsidP="0013616A">
            <w:pPr>
              <w:rPr>
                <w:rFonts w:ascii="Arial" w:hAnsi="Arial" w:cs="Arial"/>
                <w:sz w:val="20"/>
                <w:szCs w:val="20"/>
              </w:rPr>
            </w:pPr>
          </w:p>
          <w:p w14:paraId="3656B9AB" w14:textId="77777777" w:rsidR="0013616A" w:rsidRPr="0013616A" w:rsidRDefault="0013616A" w:rsidP="0013616A">
            <w:pPr>
              <w:rPr>
                <w:rFonts w:ascii="Arial" w:hAnsi="Arial" w:cs="Arial"/>
                <w:sz w:val="20"/>
                <w:szCs w:val="20"/>
              </w:rPr>
            </w:pPr>
          </w:p>
          <w:p w14:paraId="45FB0818" w14:textId="77777777" w:rsidR="0013616A" w:rsidRPr="0013616A" w:rsidRDefault="0013616A" w:rsidP="0013616A">
            <w:pPr>
              <w:rPr>
                <w:rFonts w:ascii="Arial" w:hAnsi="Arial" w:cs="Arial"/>
                <w:sz w:val="20"/>
                <w:szCs w:val="20"/>
              </w:rPr>
            </w:pPr>
          </w:p>
          <w:p w14:paraId="049F31CB" w14:textId="77777777" w:rsidR="0013616A" w:rsidRDefault="0013616A" w:rsidP="0013616A">
            <w:pPr>
              <w:rPr>
                <w:rFonts w:ascii="Arial" w:hAnsi="Arial" w:cs="Arial"/>
                <w:sz w:val="20"/>
                <w:szCs w:val="20"/>
              </w:rPr>
            </w:pPr>
          </w:p>
          <w:p w14:paraId="53128261" w14:textId="77777777" w:rsidR="0013616A" w:rsidRPr="0013616A" w:rsidRDefault="0013616A" w:rsidP="0013616A">
            <w:pPr>
              <w:rPr>
                <w:rFonts w:ascii="Arial" w:hAnsi="Arial" w:cs="Arial"/>
                <w:sz w:val="20"/>
                <w:szCs w:val="20"/>
              </w:rPr>
            </w:pPr>
          </w:p>
          <w:p w14:paraId="62486C05" w14:textId="77777777" w:rsidR="0013616A" w:rsidRPr="0013616A" w:rsidRDefault="0013616A" w:rsidP="0013616A">
            <w:pPr>
              <w:rPr>
                <w:rFonts w:ascii="Arial" w:hAnsi="Arial" w:cs="Arial"/>
                <w:sz w:val="20"/>
                <w:szCs w:val="20"/>
              </w:rPr>
            </w:pPr>
          </w:p>
          <w:p w14:paraId="4101652C" w14:textId="77777777" w:rsidR="0013616A" w:rsidRPr="0013616A" w:rsidRDefault="0013616A" w:rsidP="0013616A">
            <w:pPr>
              <w:rPr>
                <w:rFonts w:ascii="Arial" w:hAnsi="Arial" w:cs="Arial"/>
                <w:sz w:val="20"/>
                <w:szCs w:val="20"/>
              </w:rPr>
            </w:pPr>
          </w:p>
          <w:p w14:paraId="4B99056E" w14:textId="77777777" w:rsidR="0013616A" w:rsidRDefault="0013616A" w:rsidP="0013616A">
            <w:pPr>
              <w:rPr>
                <w:rFonts w:ascii="Arial" w:hAnsi="Arial" w:cs="Arial"/>
                <w:sz w:val="20"/>
                <w:szCs w:val="20"/>
              </w:rPr>
            </w:pPr>
          </w:p>
          <w:p w14:paraId="1299C43A" w14:textId="77777777" w:rsidR="0013616A" w:rsidRPr="0013616A" w:rsidRDefault="0013616A" w:rsidP="0013616A">
            <w:pPr>
              <w:rPr>
                <w:rFonts w:ascii="Arial" w:hAnsi="Arial" w:cs="Arial"/>
                <w:sz w:val="20"/>
                <w:szCs w:val="20"/>
              </w:rPr>
            </w:pPr>
          </w:p>
          <w:p w14:paraId="4DDBEF00" w14:textId="77777777" w:rsidR="00F77A9D" w:rsidRPr="0013616A" w:rsidRDefault="00F77A9D" w:rsidP="0013616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42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tbl>
            <w:tblPr>
              <w:tblW w:w="743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173"/>
              <w:gridCol w:w="509"/>
              <w:gridCol w:w="3241"/>
              <w:gridCol w:w="508"/>
            </w:tblGrid>
            <w:tr w:rsidR="00DE24FE" w:rsidRPr="00B82CB3" w14:paraId="4F5FB9C6" w14:textId="77777777" w:rsidTr="0066552D">
              <w:trPr>
                <w:cantSplit/>
                <w:trHeight w:val="538"/>
              </w:trPr>
              <w:tc>
                <w:tcPr>
                  <w:tcW w:w="3682" w:type="dxa"/>
                  <w:gridSpan w:val="2"/>
                  <w:vAlign w:val="center"/>
                </w:tcPr>
                <w:p w14:paraId="3461D779" w14:textId="77777777" w:rsidR="00DE24FE" w:rsidRPr="00B82CB3" w:rsidRDefault="00DE24FE" w:rsidP="00A66279">
                  <w:pPr>
                    <w:spacing w:line="240" w:lineRule="auto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  <w:p w14:paraId="1A9F542B" w14:textId="77777777" w:rsidR="00DE24FE" w:rsidRPr="00B82CB3" w:rsidRDefault="00DE24FE" w:rsidP="00A66279">
                  <w:pPr>
                    <w:spacing w:line="240" w:lineRule="auto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B82CB3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Predavanja</w:t>
                  </w:r>
                </w:p>
              </w:tc>
              <w:tc>
                <w:tcPr>
                  <w:tcW w:w="3749" w:type="dxa"/>
                  <w:gridSpan w:val="2"/>
                  <w:vAlign w:val="center"/>
                </w:tcPr>
                <w:p w14:paraId="3CF2D8B6" w14:textId="77777777" w:rsidR="00DE24FE" w:rsidRPr="00B82CB3" w:rsidRDefault="00DE24FE" w:rsidP="00A66279">
                  <w:pPr>
                    <w:spacing w:line="240" w:lineRule="auto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  <w:p w14:paraId="371C994F" w14:textId="77777777" w:rsidR="00DE24FE" w:rsidRPr="00B82CB3" w:rsidRDefault="00DE24FE" w:rsidP="00A66279">
                  <w:pPr>
                    <w:spacing w:line="240" w:lineRule="auto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B82CB3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Vježbe</w:t>
                  </w:r>
                </w:p>
              </w:tc>
            </w:tr>
            <w:tr w:rsidR="00DE24FE" w:rsidRPr="00B82CB3" w14:paraId="07831259" w14:textId="77777777" w:rsidTr="0066552D">
              <w:trPr>
                <w:cantSplit/>
                <w:trHeight w:val="699"/>
              </w:trPr>
              <w:tc>
                <w:tcPr>
                  <w:tcW w:w="3173" w:type="dxa"/>
                  <w:vAlign w:val="center"/>
                </w:tcPr>
                <w:p w14:paraId="00376AAF" w14:textId="77777777" w:rsidR="00DE24FE" w:rsidRPr="00B82CB3" w:rsidRDefault="00DE24FE" w:rsidP="00A66279">
                  <w:pPr>
                    <w:spacing w:line="240" w:lineRule="auto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B82CB3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Tema</w:t>
                  </w:r>
                </w:p>
              </w:tc>
              <w:tc>
                <w:tcPr>
                  <w:tcW w:w="509" w:type="dxa"/>
                  <w:vAlign w:val="center"/>
                </w:tcPr>
                <w:p w14:paraId="4F602B97" w14:textId="77777777" w:rsidR="00DE24FE" w:rsidRPr="00B82CB3" w:rsidRDefault="00DE24FE" w:rsidP="00A66279">
                  <w:pPr>
                    <w:spacing w:line="240" w:lineRule="auto"/>
                    <w:ind w:left="-108" w:right="-108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B82CB3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Sati</w:t>
                  </w:r>
                </w:p>
              </w:tc>
              <w:tc>
                <w:tcPr>
                  <w:tcW w:w="3241" w:type="dxa"/>
                  <w:vAlign w:val="center"/>
                </w:tcPr>
                <w:p w14:paraId="2E990189" w14:textId="77777777" w:rsidR="00DE24FE" w:rsidRPr="00B82CB3" w:rsidRDefault="00DE24FE" w:rsidP="00A66279">
                  <w:pPr>
                    <w:spacing w:line="240" w:lineRule="auto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B82CB3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Tema</w:t>
                  </w:r>
                </w:p>
              </w:tc>
              <w:tc>
                <w:tcPr>
                  <w:tcW w:w="508" w:type="dxa"/>
                  <w:vAlign w:val="center"/>
                </w:tcPr>
                <w:p w14:paraId="69DB62DB" w14:textId="77777777" w:rsidR="00DE24FE" w:rsidRPr="00B82CB3" w:rsidRDefault="00DE24FE" w:rsidP="00A66279">
                  <w:pPr>
                    <w:spacing w:line="240" w:lineRule="auto"/>
                    <w:ind w:left="-108" w:right="-69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B82CB3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Sati </w:t>
                  </w:r>
                </w:p>
              </w:tc>
            </w:tr>
            <w:tr w:rsidR="00DE24FE" w:rsidRPr="00B82CB3" w14:paraId="462F490B" w14:textId="77777777" w:rsidTr="0066552D">
              <w:trPr>
                <w:cantSplit/>
              </w:trPr>
              <w:tc>
                <w:tcPr>
                  <w:tcW w:w="3173" w:type="dxa"/>
                  <w:vAlign w:val="center"/>
                </w:tcPr>
                <w:p w14:paraId="2F8509BF" w14:textId="77777777" w:rsidR="00060D3F" w:rsidRDefault="00B333D4" w:rsidP="00A66279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B82CB3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Uvod u kolegij. </w:t>
                  </w:r>
                  <w:r w:rsidR="00A41E87" w:rsidRPr="00B82CB3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Potražnja za revizijom. </w:t>
                  </w:r>
                </w:p>
                <w:p w14:paraId="17DF798F" w14:textId="33F740FD" w:rsidR="00DE24FE" w:rsidRPr="00B82CB3" w:rsidRDefault="00B333D4" w:rsidP="00A66279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D7116F">
                    <w:rPr>
                      <w:rFonts w:ascii="Arial" w:hAnsi="Arial" w:cs="Arial"/>
                      <w:strike/>
                      <w:color w:val="000000"/>
                      <w:sz w:val="16"/>
                      <w:szCs w:val="16"/>
                    </w:rPr>
                    <w:t>Međunarodne usluge revizije i izražavanja uvjerenja.</w:t>
                  </w:r>
                </w:p>
              </w:tc>
              <w:tc>
                <w:tcPr>
                  <w:tcW w:w="509" w:type="dxa"/>
                  <w:vAlign w:val="center"/>
                </w:tcPr>
                <w:p w14:paraId="18F999B5" w14:textId="77777777" w:rsidR="00DE24FE" w:rsidRPr="00B82CB3" w:rsidRDefault="00DE24FE" w:rsidP="00A66279">
                  <w:pPr>
                    <w:spacing w:line="240" w:lineRule="auto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B82CB3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3241" w:type="dxa"/>
                  <w:vAlign w:val="center"/>
                </w:tcPr>
                <w:p w14:paraId="5B2583F1" w14:textId="40C78C35" w:rsidR="00DE24FE" w:rsidRPr="00B82CB3" w:rsidRDefault="00B333D4" w:rsidP="009E722C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D7116F">
                    <w:rPr>
                      <w:rFonts w:ascii="Arial" w:hAnsi="Arial" w:cs="Arial"/>
                      <w:strike/>
                      <w:color w:val="000000"/>
                      <w:sz w:val="16"/>
                      <w:szCs w:val="16"/>
                    </w:rPr>
                    <w:t>Međunarodne usluge revizije i izražavanja uvjerenja</w:t>
                  </w:r>
                  <w:r w:rsidRPr="00B82CB3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  <w:r w:rsidR="00060D3F" w:rsidRPr="00D7116F">
                    <w:rPr>
                      <w:rFonts w:ascii="Arial" w:hAnsi="Arial" w:cs="Arial"/>
                      <w:color w:val="FF0000"/>
                      <w:sz w:val="16"/>
                      <w:szCs w:val="16"/>
                    </w:rPr>
                    <w:t>Potražnja za revizijom</w:t>
                  </w:r>
                  <w:r w:rsidR="009E722C">
                    <w:rPr>
                      <w:rFonts w:ascii="Arial" w:hAnsi="Arial" w:cs="Arial"/>
                      <w:color w:val="FF0000"/>
                      <w:sz w:val="16"/>
                      <w:szCs w:val="16"/>
                    </w:rPr>
                    <w:t xml:space="preserve"> (</w:t>
                  </w:r>
                  <w:r w:rsidR="00060D3F" w:rsidRPr="00D7116F">
                    <w:rPr>
                      <w:rFonts w:ascii="Arial" w:hAnsi="Arial" w:cs="Arial"/>
                      <w:color w:val="FF0000"/>
                      <w:sz w:val="16"/>
                      <w:szCs w:val="16"/>
                    </w:rPr>
                    <w:t>hipoteze</w:t>
                  </w:r>
                  <w:r w:rsidR="009E722C">
                    <w:rPr>
                      <w:rFonts w:ascii="Arial" w:hAnsi="Arial" w:cs="Arial"/>
                      <w:color w:val="FF0000"/>
                      <w:sz w:val="16"/>
                      <w:szCs w:val="16"/>
                    </w:rPr>
                    <w:t>)</w:t>
                  </w:r>
                  <w:r w:rsidR="00060D3F" w:rsidRPr="00D7116F">
                    <w:rPr>
                      <w:rFonts w:ascii="Arial" w:hAnsi="Arial" w:cs="Arial"/>
                      <w:color w:val="FF0000"/>
                      <w:sz w:val="16"/>
                      <w:szCs w:val="16"/>
                    </w:rPr>
                    <w:t xml:space="preserve">, uloga revizije u suvremenom društvu </w:t>
                  </w:r>
                  <w:r w:rsidRPr="00B82CB3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– praktični primjeri.</w:t>
                  </w:r>
                </w:p>
              </w:tc>
              <w:tc>
                <w:tcPr>
                  <w:tcW w:w="508" w:type="dxa"/>
                  <w:vAlign w:val="center"/>
                </w:tcPr>
                <w:p w14:paraId="7144751B" w14:textId="77777777" w:rsidR="00DE24FE" w:rsidRPr="00B82CB3" w:rsidRDefault="00DE24FE" w:rsidP="00A66279">
                  <w:pPr>
                    <w:spacing w:line="240" w:lineRule="auto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B82CB3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2</w:t>
                  </w:r>
                </w:p>
              </w:tc>
            </w:tr>
            <w:tr w:rsidR="00DE24FE" w:rsidRPr="00B82CB3" w14:paraId="3B211060" w14:textId="77777777" w:rsidTr="0066552D">
              <w:trPr>
                <w:cantSplit/>
              </w:trPr>
              <w:tc>
                <w:tcPr>
                  <w:tcW w:w="3173" w:type="dxa"/>
                  <w:vAlign w:val="center"/>
                </w:tcPr>
                <w:p w14:paraId="0459FB21" w14:textId="679BDFAC" w:rsidR="00DE24FE" w:rsidRPr="00D7116F" w:rsidRDefault="00B333D4">
                  <w:pPr>
                    <w:spacing w:line="240" w:lineRule="auto"/>
                    <w:rPr>
                      <w:rFonts w:ascii="Arial" w:hAnsi="Arial" w:cs="Arial"/>
                      <w:color w:val="FF0000"/>
                      <w:sz w:val="16"/>
                      <w:szCs w:val="16"/>
                    </w:rPr>
                  </w:pPr>
                  <w:r w:rsidRPr="00D7116F">
                    <w:rPr>
                      <w:rFonts w:ascii="Arial" w:hAnsi="Arial" w:cs="Arial"/>
                      <w:strike/>
                      <w:color w:val="000000"/>
                      <w:sz w:val="16"/>
                      <w:szCs w:val="16"/>
                    </w:rPr>
                    <w:t>Razvoj i o</w:t>
                  </w:r>
                  <w:r w:rsidR="00060D3F">
                    <w:rPr>
                      <w:rFonts w:ascii="Arial" w:hAnsi="Arial" w:cs="Arial"/>
                      <w:strike/>
                      <w:color w:val="000000"/>
                      <w:sz w:val="16"/>
                      <w:szCs w:val="16"/>
                    </w:rPr>
                    <w:t xml:space="preserve"> </w:t>
                  </w:r>
                  <w:r w:rsidR="00060D3F">
                    <w:rPr>
                      <w:rFonts w:ascii="Arial" w:hAnsi="Arial" w:cs="Arial"/>
                      <w:strike/>
                      <w:color w:val="FF0000"/>
                      <w:sz w:val="16"/>
                      <w:szCs w:val="16"/>
                    </w:rPr>
                    <w:t>O</w:t>
                  </w:r>
                  <w:r w:rsidRPr="00B82CB3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bilježja revizijske profesije</w:t>
                  </w:r>
                  <w:r w:rsidR="00060D3F" w:rsidRPr="00D7116F">
                    <w:rPr>
                      <w:rFonts w:ascii="Arial" w:hAnsi="Arial" w:cs="Arial"/>
                      <w:color w:val="FF0000"/>
                      <w:sz w:val="16"/>
                      <w:szCs w:val="16"/>
                    </w:rPr>
                    <w:t xml:space="preserve"> i </w:t>
                  </w:r>
                  <w:r w:rsidR="009E722C">
                    <w:rPr>
                      <w:rFonts w:ascii="Arial" w:hAnsi="Arial" w:cs="Arial"/>
                      <w:color w:val="FF0000"/>
                      <w:sz w:val="16"/>
                      <w:szCs w:val="16"/>
                    </w:rPr>
                    <w:t xml:space="preserve">revizijskog </w:t>
                  </w:r>
                  <w:r w:rsidR="00060D3F" w:rsidRPr="00D7116F">
                    <w:rPr>
                      <w:rFonts w:ascii="Arial" w:hAnsi="Arial" w:cs="Arial"/>
                      <w:color w:val="FF0000"/>
                      <w:sz w:val="16"/>
                      <w:szCs w:val="16"/>
                    </w:rPr>
                    <w:t>tržišta</w:t>
                  </w:r>
                  <w:r w:rsidR="009E722C">
                    <w:rPr>
                      <w:rFonts w:ascii="Arial" w:hAnsi="Arial" w:cs="Arial"/>
                      <w:color w:val="FF0000"/>
                      <w:sz w:val="16"/>
                      <w:szCs w:val="16"/>
                    </w:rPr>
                    <w:t>.</w:t>
                  </w:r>
                  <w:r w:rsidRPr="00D7116F">
                    <w:rPr>
                      <w:rFonts w:ascii="Arial" w:hAnsi="Arial" w:cs="Arial"/>
                      <w:strike/>
                      <w:color w:val="000000"/>
                      <w:sz w:val="16"/>
                      <w:szCs w:val="16"/>
                    </w:rPr>
                    <w:t xml:space="preserve"> u </w:t>
                  </w:r>
                  <w:r w:rsidR="00FC6B0C" w:rsidRPr="00D7116F">
                    <w:rPr>
                      <w:rFonts w:ascii="Arial" w:hAnsi="Arial" w:cs="Arial"/>
                      <w:strike/>
                      <w:color w:val="000000"/>
                      <w:sz w:val="16"/>
                      <w:szCs w:val="16"/>
                    </w:rPr>
                    <w:t>Republici Hrvatskoj</w:t>
                  </w:r>
                  <w:r w:rsidRPr="00D7116F">
                    <w:rPr>
                      <w:rFonts w:ascii="Arial" w:hAnsi="Arial" w:cs="Arial"/>
                      <w:strike/>
                      <w:color w:val="000000"/>
                      <w:sz w:val="16"/>
                      <w:szCs w:val="16"/>
                    </w:rPr>
                    <w:t xml:space="preserve"> te usporedba s obilježjima revizijske profesije na međunarodnoj razini</w:t>
                  </w:r>
                  <w:r w:rsidR="00FC6B0C" w:rsidRPr="00B82CB3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.</w:t>
                  </w:r>
                  <w:r w:rsidR="00060D3F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  <w:r w:rsidR="00060D3F">
                    <w:rPr>
                      <w:rFonts w:ascii="Arial" w:hAnsi="Arial" w:cs="Arial"/>
                      <w:color w:val="FF0000"/>
                      <w:sz w:val="16"/>
                      <w:szCs w:val="16"/>
                    </w:rPr>
                    <w:t xml:space="preserve">Revizorske i </w:t>
                  </w:r>
                  <w:proofErr w:type="spellStart"/>
                  <w:r w:rsidR="00060D3F">
                    <w:rPr>
                      <w:rFonts w:ascii="Arial" w:hAnsi="Arial" w:cs="Arial"/>
                      <w:color w:val="FF0000"/>
                      <w:sz w:val="16"/>
                      <w:szCs w:val="16"/>
                    </w:rPr>
                    <w:t>nerevizorske</w:t>
                  </w:r>
                  <w:proofErr w:type="spellEnd"/>
                  <w:r w:rsidR="00060D3F">
                    <w:rPr>
                      <w:rFonts w:ascii="Arial" w:hAnsi="Arial" w:cs="Arial"/>
                      <w:color w:val="FF0000"/>
                      <w:sz w:val="16"/>
                      <w:szCs w:val="16"/>
                    </w:rPr>
                    <w:t xml:space="preserve"> usluge.</w:t>
                  </w:r>
                </w:p>
              </w:tc>
              <w:tc>
                <w:tcPr>
                  <w:tcW w:w="509" w:type="dxa"/>
                  <w:vAlign w:val="center"/>
                </w:tcPr>
                <w:p w14:paraId="78E884CA" w14:textId="77777777" w:rsidR="00DE24FE" w:rsidRPr="00B82CB3" w:rsidRDefault="00DE24FE" w:rsidP="00A66279">
                  <w:pPr>
                    <w:spacing w:line="240" w:lineRule="auto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B82CB3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3241" w:type="dxa"/>
                  <w:vAlign w:val="center"/>
                </w:tcPr>
                <w:p w14:paraId="014090D1" w14:textId="16168E4C" w:rsidR="00DE24FE" w:rsidRPr="00D7116F" w:rsidRDefault="00B333D4">
                  <w:pPr>
                    <w:spacing w:line="240" w:lineRule="auto"/>
                    <w:rPr>
                      <w:rFonts w:ascii="Arial" w:hAnsi="Arial" w:cs="Arial"/>
                      <w:strike/>
                      <w:color w:val="FF0000"/>
                      <w:sz w:val="16"/>
                      <w:szCs w:val="16"/>
                    </w:rPr>
                  </w:pPr>
                  <w:r w:rsidRPr="00D7116F">
                    <w:rPr>
                      <w:rFonts w:ascii="Arial" w:hAnsi="Arial" w:cs="Arial"/>
                      <w:strike/>
                      <w:color w:val="000000"/>
                      <w:sz w:val="16"/>
                      <w:szCs w:val="16"/>
                    </w:rPr>
                    <w:t>Komparativna analiza regulativnih okvira revizijske profesije u Republici Hrvatskoj, Europskoj uniji i Sjedinjenim Američkim Državama</w:t>
                  </w:r>
                  <w:r w:rsidR="007F1D8F" w:rsidRPr="00D7116F">
                    <w:rPr>
                      <w:rFonts w:ascii="Arial" w:hAnsi="Arial" w:cs="Arial"/>
                      <w:strike/>
                      <w:color w:val="000000"/>
                      <w:sz w:val="16"/>
                      <w:szCs w:val="16"/>
                    </w:rPr>
                    <w:t>.</w:t>
                  </w:r>
                  <w:r w:rsidR="00060D3F" w:rsidRPr="00D7116F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  <w:r w:rsidR="00060D3F" w:rsidRPr="00D7116F">
                    <w:rPr>
                      <w:rFonts w:ascii="Arial" w:hAnsi="Arial" w:cs="Arial"/>
                      <w:color w:val="FF0000"/>
                      <w:sz w:val="16"/>
                      <w:szCs w:val="16"/>
                    </w:rPr>
                    <w:t>Revizija kao angažman s izražavanjem uvjerenja</w:t>
                  </w:r>
                  <w:r w:rsidR="00060D3F">
                    <w:rPr>
                      <w:rFonts w:ascii="Arial" w:hAnsi="Arial" w:cs="Arial"/>
                      <w:color w:val="FF0000"/>
                      <w:sz w:val="16"/>
                      <w:szCs w:val="16"/>
                    </w:rPr>
                    <w:t xml:space="preserve">. Revizorske vs </w:t>
                  </w:r>
                  <w:proofErr w:type="spellStart"/>
                  <w:r w:rsidR="00060D3F">
                    <w:rPr>
                      <w:rFonts w:ascii="Arial" w:hAnsi="Arial" w:cs="Arial"/>
                      <w:color w:val="FF0000"/>
                      <w:sz w:val="16"/>
                      <w:szCs w:val="16"/>
                    </w:rPr>
                    <w:t>nerevizorske</w:t>
                  </w:r>
                  <w:proofErr w:type="spellEnd"/>
                  <w:r w:rsidR="00060D3F">
                    <w:rPr>
                      <w:rFonts w:ascii="Arial" w:hAnsi="Arial" w:cs="Arial"/>
                      <w:color w:val="FF0000"/>
                      <w:sz w:val="16"/>
                      <w:szCs w:val="16"/>
                    </w:rPr>
                    <w:t xml:space="preserve"> usluge </w:t>
                  </w:r>
                  <w:r w:rsidR="00060D3F" w:rsidRPr="00D7116F">
                    <w:rPr>
                      <w:rFonts w:ascii="Arial" w:hAnsi="Arial" w:cs="Arial"/>
                      <w:color w:val="FF0000"/>
                      <w:sz w:val="16"/>
                      <w:szCs w:val="16"/>
                    </w:rPr>
                    <w:t xml:space="preserve"> – </w:t>
                  </w:r>
                  <w:r w:rsidR="009E722C">
                    <w:rPr>
                      <w:rFonts w:ascii="Arial" w:hAnsi="Arial" w:cs="Arial"/>
                      <w:color w:val="FF0000"/>
                      <w:sz w:val="16"/>
                      <w:szCs w:val="16"/>
                    </w:rPr>
                    <w:t xml:space="preserve">praktični </w:t>
                  </w:r>
                  <w:r w:rsidR="00060D3F" w:rsidRPr="00D7116F">
                    <w:rPr>
                      <w:rFonts w:ascii="Arial" w:hAnsi="Arial" w:cs="Arial"/>
                      <w:color w:val="FF0000"/>
                      <w:sz w:val="16"/>
                      <w:szCs w:val="16"/>
                    </w:rPr>
                    <w:t xml:space="preserve">primjeri. </w:t>
                  </w:r>
                </w:p>
              </w:tc>
              <w:tc>
                <w:tcPr>
                  <w:tcW w:w="508" w:type="dxa"/>
                  <w:vAlign w:val="center"/>
                </w:tcPr>
                <w:p w14:paraId="7842F596" w14:textId="77777777" w:rsidR="00DE24FE" w:rsidRPr="00B82CB3" w:rsidRDefault="00DE24FE" w:rsidP="00A66279">
                  <w:pPr>
                    <w:spacing w:line="240" w:lineRule="auto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B82CB3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2</w:t>
                  </w:r>
                </w:p>
              </w:tc>
            </w:tr>
            <w:tr w:rsidR="00DE24FE" w:rsidRPr="00B82CB3" w14:paraId="067A13C4" w14:textId="77777777" w:rsidTr="0066552D">
              <w:trPr>
                <w:cantSplit/>
              </w:trPr>
              <w:tc>
                <w:tcPr>
                  <w:tcW w:w="3173" w:type="dxa"/>
                  <w:vAlign w:val="center"/>
                </w:tcPr>
                <w:p w14:paraId="335AD58A" w14:textId="77777777" w:rsidR="00DE24FE" w:rsidRPr="00B82CB3" w:rsidRDefault="00B333D4" w:rsidP="00FC6B0C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B82CB3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Korporativna prijevara, korporativni skandali i eksterna revizija.</w:t>
                  </w:r>
                  <w:r w:rsidR="00E234B4" w:rsidRPr="00B82CB3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Revizija, organizacija i korporativno upravljanje. Revizijski odbor i eksterna revizija u korporativnom upravljanju</w:t>
                  </w:r>
                </w:p>
              </w:tc>
              <w:tc>
                <w:tcPr>
                  <w:tcW w:w="509" w:type="dxa"/>
                  <w:vAlign w:val="center"/>
                </w:tcPr>
                <w:p w14:paraId="2CC21B90" w14:textId="77777777" w:rsidR="00DE24FE" w:rsidRPr="00B82CB3" w:rsidRDefault="00DE24FE" w:rsidP="00A66279">
                  <w:pPr>
                    <w:spacing w:line="240" w:lineRule="auto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B82CB3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3241" w:type="dxa"/>
                  <w:vAlign w:val="center"/>
                </w:tcPr>
                <w:p w14:paraId="0F446B37" w14:textId="77777777" w:rsidR="00E234B4" w:rsidRPr="00B82CB3" w:rsidRDefault="00E234B4" w:rsidP="00B333D4">
                  <w:pPr>
                    <w:spacing w:line="240" w:lineRule="auto"/>
                    <w:rPr>
                      <w:rFonts w:ascii="Arial" w:hAnsi="Arial" w:cs="Arial"/>
                      <w:strike/>
                      <w:color w:val="000000"/>
                      <w:sz w:val="16"/>
                      <w:szCs w:val="16"/>
                    </w:rPr>
                  </w:pPr>
                  <w:r w:rsidRPr="00B82CB3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Dokumentarac o </w:t>
                  </w:r>
                  <w:proofErr w:type="spellStart"/>
                  <w:r w:rsidRPr="00B82CB3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Enronu</w:t>
                  </w:r>
                  <w:proofErr w:type="spellEnd"/>
                  <w:r w:rsidRPr="00B82CB3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i analiza slučaja </w:t>
                  </w:r>
                  <w:proofErr w:type="spellStart"/>
                  <w:r w:rsidRPr="00B82CB3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Enron</w:t>
                  </w:r>
                  <w:proofErr w:type="spellEnd"/>
                  <w:r w:rsidRPr="00B82CB3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– rasprava o problematici korporativne prijevare, korporativnog upravljanja i revizije.</w:t>
                  </w:r>
                </w:p>
              </w:tc>
              <w:tc>
                <w:tcPr>
                  <w:tcW w:w="508" w:type="dxa"/>
                  <w:vAlign w:val="center"/>
                </w:tcPr>
                <w:p w14:paraId="138328F9" w14:textId="77777777" w:rsidR="00DE24FE" w:rsidRPr="00B82CB3" w:rsidRDefault="00DE24FE" w:rsidP="00A66279">
                  <w:pPr>
                    <w:spacing w:line="240" w:lineRule="auto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B82CB3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2</w:t>
                  </w:r>
                </w:p>
              </w:tc>
            </w:tr>
            <w:tr w:rsidR="003F1BBB" w:rsidRPr="00B82CB3" w14:paraId="3A7C2DDF" w14:textId="77777777" w:rsidTr="0066552D">
              <w:trPr>
                <w:cantSplit/>
                <w:trHeight w:val="710"/>
              </w:trPr>
              <w:tc>
                <w:tcPr>
                  <w:tcW w:w="3173" w:type="dxa"/>
                  <w:vAlign w:val="center"/>
                </w:tcPr>
                <w:p w14:paraId="1E3A0F91" w14:textId="77777777" w:rsidR="003F1BBB" w:rsidRPr="00B82CB3" w:rsidRDefault="003F1BBB" w:rsidP="009E4700">
                  <w:pPr>
                    <w:spacing w:line="240" w:lineRule="auto"/>
                    <w:rPr>
                      <w:rFonts w:ascii="Arial" w:hAnsi="Arial" w:cs="Arial"/>
                      <w:strike/>
                      <w:color w:val="000000"/>
                      <w:sz w:val="16"/>
                      <w:szCs w:val="16"/>
                    </w:rPr>
                  </w:pPr>
                  <w:r w:rsidRPr="00B82CB3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Kontrola kvalitete i sustavi nadzora u reviziji. </w:t>
                  </w:r>
                  <w:r w:rsidR="007E2428" w:rsidRPr="00B82CB3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Problematika</w:t>
                  </w:r>
                  <w:r w:rsidRPr="00B82CB3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neovisnosti eksternih revizora.</w:t>
                  </w:r>
                </w:p>
              </w:tc>
              <w:tc>
                <w:tcPr>
                  <w:tcW w:w="509" w:type="dxa"/>
                  <w:vAlign w:val="center"/>
                </w:tcPr>
                <w:p w14:paraId="54B6C890" w14:textId="77777777" w:rsidR="003F1BBB" w:rsidRPr="00B82CB3" w:rsidRDefault="003F1BBB" w:rsidP="009E4700">
                  <w:pPr>
                    <w:spacing w:line="240" w:lineRule="auto"/>
                    <w:jc w:val="center"/>
                    <w:rPr>
                      <w:rFonts w:ascii="Arial" w:hAnsi="Arial" w:cs="Arial"/>
                      <w:strike/>
                      <w:color w:val="000000"/>
                      <w:sz w:val="16"/>
                      <w:szCs w:val="16"/>
                    </w:rPr>
                  </w:pPr>
                  <w:r w:rsidRPr="00B82CB3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3241" w:type="dxa"/>
                  <w:vAlign w:val="center"/>
                </w:tcPr>
                <w:p w14:paraId="4D293978" w14:textId="77777777" w:rsidR="003F1BBB" w:rsidRPr="00B82CB3" w:rsidRDefault="003F1BBB" w:rsidP="009E4700">
                  <w:pPr>
                    <w:spacing w:line="240" w:lineRule="auto"/>
                    <w:rPr>
                      <w:rFonts w:ascii="Arial" w:hAnsi="Arial" w:cs="Arial"/>
                      <w:strike/>
                      <w:color w:val="000000"/>
                      <w:sz w:val="16"/>
                      <w:szCs w:val="16"/>
                    </w:rPr>
                  </w:pPr>
                  <w:r w:rsidRPr="00B82CB3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Kontrola kvalitete i sustavi nadzora u reviziji. Vrste profesionalnih odgovornosti u reviziji. Prijetnje neovisnosti i mehanizmi zaštite – praktični primjeri i analize slučajeva.</w:t>
                  </w:r>
                </w:p>
              </w:tc>
              <w:tc>
                <w:tcPr>
                  <w:tcW w:w="508" w:type="dxa"/>
                  <w:vAlign w:val="center"/>
                </w:tcPr>
                <w:p w14:paraId="58A8CB7E" w14:textId="77777777" w:rsidR="003F1BBB" w:rsidRPr="00B82CB3" w:rsidRDefault="003F1BBB" w:rsidP="009E4700">
                  <w:pPr>
                    <w:spacing w:line="240" w:lineRule="auto"/>
                    <w:jc w:val="center"/>
                    <w:rPr>
                      <w:rFonts w:ascii="Arial" w:hAnsi="Arial" w:cs="Arial"/>
                      <w:strike/>
                      <w:color w:val="000000"/>
                      <w:sz w:val="16"/>
                      <w:szCs w:val="16"/>
                    </w:rPr>
                  </w:pPr>
                  <w:r w:rsidRPr="00B82CB3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2</w:t>
                  </w:r>
                </w:p>
              </w:tc>
            </w:tr>
            <w:tr w:rsidR="003F1BBB" w:rsidRPr="00B82CB3" w14:paraId="5314E45A" w14:textId="77777777" w:rsidTr="0066552D">
              <w:trPr>
                <w:cantSplit/>
              </w:trPr>
              <w:tc>
                <w:tcPr>
                  <w:tcW w:w="3173" w:type="dxa"/>
                  <w:vAlign w:val="center"/>
                </w:tcPr>
                <w:p w14:paraId="266FE0F3" w14:textId="77777777" w:rsidR="003F1BBB" w:rsidRPr="00B82CB3" w:rsidRDefault="003F1BBB" w:rsidP="007E2428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B82CB3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Državna revizija: pojam, ustrojstvo, metodologija, </w:t>
                  </w:r>
                  <w:r w:rsidR="007E2428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ISSAI </w:t>
                  </w:r>
                  <w:r w:rsidRPr="00B82CB3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standardi i međunarodna suradnja. Uloga državne revizije u sprječavanju i otkrivanju prijevara.</w:t>
                  </w:r>
                </w:p>
              </w:tc>
              <w:tc>
                <w:tcPr>
                  <w:tcW w:w="509" w:type="dxa"/>
                  <w:vAlign w:val="center"/>
                </w:tcPr>
                <w:p w14:paraId="2E643A39" w14:textId="77777777" w:rsidR="003F1BBB" w:rsidRPr="00B82CB3" w:rsidRDefault="003F1BBB" w:rsidP="009E4700">
                  <w:pPr>
                    <w:spacing w:line="240" w:lineRule="auto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B82CB3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3241" w:type="dxa"/>
                  <w:vAlign w:val="center"/>
                </w:tcPr>
                <w:p w14:paraId="4B92CB8C" w14:textId="77777777" w:rsidR="003F1BBB" w:rsidRPr="00B82CB3" w:rsidRDefault="003F1BBB" w:rsidP="009E4700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B82CB3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Organizacija državne revizije u Republici Hrvatskoj. Analiza nalaza Državnog ureda za reviziju. </w:t>
                  </w:r>
                </w:p>
              </w:tc>
              <w:tc>
                <w:tcPr>
                  <w:tcW w:w="508" w:type="dxa"/>
                  <w:vAlign w:val="center"/>
                </w:tcPr>
                <w:p w14:paraId="5A9DB5E7" w14:textId="77777777" w:rsidR="003F1BBB" w:rsidRPr="00B82CB3" w:rsidRDefault="003F1BBB" w:rsidP="009E4700">
                  <w:pPr>
                    <w:spacing w:line="240" w:lineRule="auto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B82CB3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2</w:t>
                  </w:r>
                </w:p>
              </w:tc>
            </w:tr>
            <w:tr w:rsidR="003F1BBB" w:rsidRPr="00B82CB3" w14:paraId="4E043FED" w14:textId="77777777" w:rsidTr="00D7116F">
              <w:trPr>
                <w:cantSplit/>
                <w:trHeight w:val="1671"/>
              </w:trPr>
              <w:tc>
                <w:tcPr>
                  <w:tcW w:w="3173" w:type="dxa"/>
                  <w:vAlign w:val="center"/>
                </w:tcPr>
                <w:p w14:paraId="53B99751" w14:textId="77777777" w:rsidR="003F1BBB" w:rsidRPr="00B82CB3" w:rsidRDefault="003F1BBB" w:rsidP="003F1BBB">
                  <w:pPr>
                    <w:pStyle w:val="Default"/>
                    <w:spacing w:after="24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82CB3">
                    <w:rPr>
                      <w:rFonts w:ascii="Arial" w:hAnsi="Arial" w:cs="Arial"/>
                      <w:sz w:val="16"/>
                      <w:szCs w:val="16"/>
                    </w:rPr>
                    <w:lastRenderedPageBreak/>
                    <w:t>Proces revizije financijskih izvještaja utemeljen na riziku: (koncept značajnosti i revizijskog rizika, određivanje revizijske strategije</w:t>
                  </w:r>
                  <w:r w:rsidRPr="00D7116F">
                    <w:rPr>
                      <w:rFonts w:ascii="Arial" w:hAnsi="Arial" w:cs="Arial"/>
                      <w:strike/>
                      <w:sz w:val="16"/>
                      <w:szCs w:val="16"/>
                    </w:rPr>
                    <w:t xml:space="preserve"> i prikupljanje dokaza</w:t>
                  </w:r>
                  <w:r w:rsidRPr="00B82CB3">
                    <w:rPr>
                      <w:rFonts w:ascii="Arial" w:hAnsi="Arial" w:cs="Arial"/>
                      <w:strike/>
                      <w:sz w:val="16"/>
                      <w:szCs w:val="16"/>
                    </w:rPr>
                    <w:t>)</w:t>
                  </w:r>
                  <w:r w:rsidRPr="00B82CB3">
                    <w:rPr>
                      <w:rFonts w:ascii="Arial" w:hAnsi="Arial" w:cs="Arial"/>
                      <w:sz w:val="16"/>
                      <w:szCs w:val="16"/>
                    </w:rPr>
                    <w:t>.</w:t>
                  </w:r>
                </w:p>
              </w:tc>
              <w:tc>
                <w:tcPr>
                  <w:tcW w:w="509" w:type="dxa"/>
                  <w:vAlign w:val="center"/>
                </w:tcPr>
                <w:p w14:paraId="1BC03362" w14:textId="77777777" w:rsidR="003F1BBB" w:rsidRPr="00B82CB3" w:rsidRDefault="003F1BBB" w:rsidP="009E4700">
                  <w:pPr>
                    <w:spacing w:line="240" w:lineRule="auto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B82CB3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3241" w:type="dxa"/>
                  <w:vAlign w:val="center"/>
                </w:tcPr>
                <w:p w14:paraId="1067EBCE" w14:textId="74E02B04" w:rsidR="003F1BBB" w:rsidRPr="00B82CB3" w:rsidRDefault="003F1BBB" w:rsidP="00A62B0D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proofErr w:type="spellStart"/>
                  <w:r w:rsidRPr="00D7116F">
                    <w:rPr>
                      <w:rFonts w:ascii="Arial" w:hAnsi="Arial" w:cs="Arial"/>
                      <w:strike/>
                      <w:color w:val="000000"/>
                      <w:sz w:val="16"/>
                      <w:szCs w:val="16"/>
                    </w:rPr>
                    <w:t>Raspored</w:t>
                  </w:r>
                  <w:r w:rsidR="00B918DD">
                    <w:rPr>
                      <w:rFonts w:ascii="Arial" w:hAnsi="Arial" w:cs="Arial"/>
                      <w:color w:val="FF0000"/>
                      <w:sz w:val="16"/>
                      <w:szCs w:val="16"/>
                    </w:rPr>
                    <w:t>Utvrđivanje</w:t>
                  </w:r>
                  <w:proofErr w:type="spellEnd"/>
                  <w:r w:rsidRPr="00B82CB3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značajnosti i primjena modela revizijskog rizika i revizijski dokazi. </w:t>
                  </w:r>
                </w:p>
                <w:p w14:paraId="426DC316" w14:textId="77777777" w:rsidR="003F1BBB" w:rsidRPr="00B918DD" w:rsidRDefault="003F1BBB" w:rsidP="009E4700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B918DD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Excel i </w:t>
                  </w:r>
                  <w:proofErr w:type="spellStart"/>
                  <w:r w:rsidRPr="00B918DD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CaseWare</w:t>
                  </w:r>
                  <w:proofErr w:type="spellEnd"/>
                  <w:r w:rsidRPr="00B918DD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IDEA® Data </w:t>
                  </w:r>
                  <w:proofErr w:type="spellStart"/>
                  <w:r w:rsidRPr="00B918DD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Analysis</w:t>
                  </w:r>
                  <w:proofErr w:type="spellEnd"/>
                  <w:r w:rsidRPr="00B918DD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software – uvod i mogućnosti primjene u revizijskoj praksi.</w:t>
                  </w:r>
                </w:p>
              </w:tc>
              <w:tc>
                <w:tcPr>
                  <w:tcW w:w="508" w:type="dxa"/>
                  <w:vAlign w:val="center"/>
                </w:tcPr>
                <w:p w14:paraId="24DED8E9" w14:textId="77777777" w:rsidR="003F1BBB" w:rsidRPr="00B82CB3" w:rsidRDefault="003F1BBB" w:rsidP="009E4700">
                  <w:pPr>
                    <w:spacing w:line="240" w:lineRule="auto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B82CB3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2</w:t>
                  </w:r>
                </w:p>
              </w:tc>
            </w:tr>
            <w:tr w:rsidR="00060D3F" w:rsidRPr="00B82CB3" w14:paraId="073459DD" w14:textId="77777777" w:rsidTr="0066552D">
              <w:trPr>
                <w:cantSplit/>
              </w:trPr>
              <w:tc>
                <w:tcPr>
                  <w:tcW w:w="3173" w:type="dxa"/>
                  <w:vAlign w:val="center"/>
                </w:tcPr>
                <w:p w14:paraId="003C8B2D" w14:textId="57E8FC65" w:rsidR="00060D3F" w:rsidRPr="00D7116F" w:rsidRDefault="00060D3F" w:rsidP="00060D3F">
                  <w:pPr>
                    <w:pStyle w:val="Default"/>
                    <w:spacing w:after="240"/>
                    <w:rPr>
                      <w:rFonts w:ascii="Arial" w:hAnsi="Arial" w:cs="Arial"/>
                      <w:strike/>
                      <w:color w:val="FF0000"/>
                      <w:sz w:val="16"/>
                      <w:szCs w:val="16"/>
                    </w:rPr>
                  </w:pPr>
                  <w:r w:rsidRPr="00D7116F">
                    <w:rPr>
                      <w:rFonts w:ascii="Arial" w:hAnsi="Arial" w:cs="Arial"/>
                      <w:color w:val="FF0000"/>
                      <w:sz w:val="16"/>
                      <w:szCs w:val="16"/>
                    </w:rPr>
                    <w:t>Tvrdnje uprave,</w:t>
                  </w:r>
                  <w:r w:rsidR="009E722C">
                    <w:rPr>
                      <w:rFonts w:ascii="Arial" w:hAnsi="Arial" w:cs="Arial"/>
                      <w:color w:val="FF0000"/>
                      <w:sz w:val="16"/>
                      <w:szCs w:val="16"/>
                    </w:rPr>
                    <w:t xml:space="preserve"> revizijski ciljevi,</w:t>
                  </w:r>
                  <w:r w:rsidRPr="00D7116F">
                    <w:rPr>
                      <w:rFonts w:ascii="Arial" w:hAnsi="Arial" w:cs="Arial"/>
                      <w:color w:val="FF0000"/>
                      <w:sz w:val="16"/>
                      <w:szCs w:val="16"/>
                    </w:rPr>
                    <w:t xml:space="preserve"> revizijski testovi i dokazi.</w:t>
                  </w:r>
                </w:p>
              </w:tc>
              <w:tc>
                <w:tcPr>
                  <w:tcW w:w="509" w:type="dxa"/>
                  <w:vAlign w:val="center"/>
                </w:tcPr>
                <w:p w14:paraId="1D63D2B4" w14:textId="77777777" w:rsidR="00060D3F" w:rsidRPr="00B82CB3" w:rsidRDefault="00060D3F" w:rsidP="00060D3F">
                  <w:pPr>
                    <w:spacing w:line="240" w:lineRule="auto"/>
                    <w:jc w:val="center"/>
                    <w:rPr>
                      <w:rFonts w:ascii="Arial" w:hAnsi="Arial" w:cs="Arial"/>
                      <w:strike/>
                      <w:color w:val="000000"/>
                      <w:sz w:val="16"/>
                      <w:szCs w:val="16"/>
                    </w:rPr>
                  </w:pPr>
                  <w:r w:rsidRPr="00B82CB3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3241" w:type="dxa"/>
                  <w:vAlign w:val="center"/>
                </w:tcPr>
                <w:p w14:paraId="3844A9E3" w14:textId="7E288D8D" w:rsidR="00060D3F" w:rsidRPr="00B82CB3" w:rsidRDefault="00B918DD">
                  <w:pPr>
                    <w:spacing w:line="240" w:lineRule="auto"/>
                    <w:rPr>
                      <w:rFonts w:ascii="Arial" w:hAnsi="Arial" w:cs="Arial"/>
                      <w:strike/>
                      <w:color w:val="000000"/>
                      <w:sz w:val="16"/>
                      <w:szCs w:val="16"/>
                      <w:highlight w:val="yellow"/>
                    </w:rPr>
                  </w:pPr>
                  <w:r w:rsidRPr="00D7116F">
                    <w:rPr>
                      <w:rFonts w:ascii="Arial" w:hAnsi="Arial" w:cs="Arial"/>
                      <w:color w:val="FF0000"/>
                      <w:sz w:val="16"/>
                      <w:szCs w:val="16"/>
                    </w:rPr>
                    <w:t xml:space="preserve">Excel i </w:t>
                  </w:r>
                  <w:proofErr w:type="spellStart"/>
                  <w:r w:rsidRPr="00D7116F">
                    <w:rPr>
                      <w:rFonts w:ascii="Arial" w:hAnsi="Arial" w:cs="Arial"/>
                      <w:color w:val="FF0000"/>
                      <w:sz w:val="16"/>
                      <w:szCs w:val="16"/>
                    </w:rPr>
                    <w:t>CaseWare</w:t>
                  </w:r>
                  <w:proofErr w:type="spellEnd"/>
                  <w:r w:rsidRPr="00D7116F">
                    <w:rPr>
                      <w:rFonts w:ascii="Arial" w:hAnsi="Arial" w:cs="Arial"/>
                      <w:color w:val="FF0000"/>
                      <w:sz w:val="16"/>
                      <w:szCs w:val="16"/>
                    </w:rPr>
                    <w:t xml:space="preserve">: </w:t>
                  </w:r>
                  <w:r w:rsidRPr="00B918DD">
                    <w:rPr>
                      <w:rFonts w:ascii="Arial" w:hAnsi="Arial" w:cs="Arial"/>
                      <w:color w:val="FF0000"/>
                      <w:sz w:val="16"/>
                      <w:szCs w:val="16"/>
                    </w:rPr>
                    <w:t>Tvrdnje uprave, revizijski</w:t>
                  </w:r>
                  <w:bookmarkStart w:id="0" w:name="_GoBack"/>
                  <w:r w:rsidRPr="00B918DD">
                    <w:rPr>
                      <w:rFonts w:ascii="Arial" w:hAnsi="Arial" w:cs="Arial"/>
                      <w:color w:val="FF0000"/>
                      <w:sz w:val="16"/>
                      <w:szCs w:val="16"/>
                    </w:rPr>
                    <w:t xml:space="preserve"> </w:t>
                  </w:r>
                  <w:r w:rsidR="009E722C">
                    <w:rPr>
                      <w:rFonts w:ascii="Arial" w:hAnsi="Arial" w:cs="Arial"/>
                      <w:color w:val="FF0000"/>
                      <w:sz w:val="16"/>
                      <w:szCs w:val="16"/>
                    </w:rPr>
                    <w:t xml:space="preserve">ciljevi, revizijski </w:t>
                  </w:r>
                  <w:bookmarkEnd w:id="0"/>
                  <w:r w:rsidRPr="00B918DD">
                    <w:rPr>
                      <w:rFonts w:ascii="Arial" w:hAnsi="Arial" w:cs="Arial"/>
                      <w:color w:val="FF0000"/>
                      <w:sz w:val="16"/>
                      <w:szCs w:val="16"/>
                    </w:rPr>
                    <w:t>testovi i dokazi.</w:t>
                  </w:r>
                </w:p>
              </w:tc>
              <w:tc>
                <w:tcPr>
                  <w:tcW w:w="508" w:type="dxa"/>
                  <w:vAlign w:val="center"/>
                </w:tcPr>
                <w:p w14:paraId="4FD71FBC" w14:textId="77777777" w:rsidR="00060D3F" w:rsidRPr="00B82CB3" w:rsidRDefault="00060D3F" w:rsidP="00060D3F">
                  <w:pPr>
                    <w:spacing w:line="240" w:lineRule="auto"/>
                    <w:jc w:val="center"/>
                    <w:rPr>
                      <w:rFonts w:ascii="Arial" w:hAnsi="Arial" w:cs="Arial"/>
                      <w:strike/>
                      <w:color w:val="000000"/>
                      <w:sz w:val="16"/>
                      <w:szCs w:val="16"/>
                    </w:rPr>
                  </w:pPr>
                  <w:r w:rsidRPr="00B82CB3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2</w:t>
                  </w:r>
                </w:p>
              </w:tc>
            </w:tr>
            <w:tr w:rsidR="00060D3F" w:rsidRPr="00B82CB3" w14:paraId="2CB6BACD" w14:textId="77777777" w:rsidTr="00BA4570">
              <w:trPr>
                <w:cantSplit/>
                <w:trHeight w:val="977"/>
              </w:trPr>
              <w:tc>
                <w:tcPr>
                  <w:tcW w:w="3173" w:type="dxa"/>
                  <w:vAlign w:val="center"/>
                </w:tcPr>
                <w:p w14:paraId="17356163" w14:textId="65454CA3" w:rsidR="00060D3F" w:rsidRPr="00B82CB3" w:rsidRDefault="00060D3F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D7116F">
                    <w:rPr>
                      <w:rFonts w:ascii="Arial" w:hAnsi="Arial" w:cs="Arial"/>
                      <w:strike/>
                      <w:sz w:val="16"/>
                      <w:szCs w:val="16"/>
                    </w:rPr>
                    <w:t xml:space="preserve">Revizijski testovi i 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>M</w:t>
                  </w:r>
                  <w:r w:rsidRPr="00B82CB3">
                    <w:rPr>
                      <w:rFonts w:ascii="Arial" w:hAnsi="Arial" w:cs="Arial"/>
                      <w:sz w:val="16"/>
                      <w:szCs w:val="16"/>
                    </w:rPr>
                    <w:t>etode uzorkovanja. Testovi kontrole i revizijsko uzorkovanje utemeljeno na određenom obilježju.</w:t>
                  </w:r>
                </w:p>
              </w:tc>
              <w:tc>
                <w:tcPr>
                  <w:tcW w:w="509" w:type="dxa"/>
                  <w:vAlign w:val="center"/>
                </w:tcPr>
                <w:p w14:paraId="39A728AC" w14:textId="77777777" w:rsidR="00060D3F" w:rsidRPr="00B82CB3" w:rsidRDefault="00060D3F" w:rsidP="00060D3F">
                  <w:pPr>
                    <w:spacing w:line="240" w:lineRule="auto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B82CB3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3241" w:type="dxa"/>
                  <w:vAlign w:val="center"/>
                </w:tcPr>
                <w:p w14:paraId="0F9633D0" w14:textId="2E9A011A" w:rsidR="00060D3F" w:rsidRPr="00B82CB3" w:rsidRDefault="00B918DD" w:rsidP="00060D3F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B82CB3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Excel i </w:t>
                  </w:r>
                  <w:proofErr w:type="spellStart"/>
                  <w:r w:rsidRPr="00B82CB3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CaseWare</w:t>
                  </w:r>
                  <w:proofErr w:type="spellEnd"/>
                  <w:r w:rsidRPr="00B82CB3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: </w:t>
                  </w:r>
                  <w:r w:rsidRPr="00D7116F">
                    <w:rPr>
                      <w:rFonts w:ascii="Arial" w:hAnsi="Arial" w:cs="Arial"/>
                      <w:strike/>
                      <w:color w:val="000000"/>
                      <w:sz w:val="16"/>
                      <w:szCs w:val="16"/>
                    </w:rPr>
                    <w:t>Vrste revizijskih testova.</w:t>
                  </w:r>
                  <w:r w:rsidRPr="00B82CB3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Uzorkovanje u reviziji- primjena metode uzorka utemeljena na određenom obilježju.</w:t>
                  </w:r>
                </w:p>
              </w:tc>
              <w:tc>
                <w:tcPr>
                  <w:tcW w:w="508" w:type="dxa"/>
                  <w:vAlign w:val="center"/>
                </w:tcPr>
                <w:p w14:paraId="18B4C29E" w14:textId="77777777" w:rsidR="00060D3F" w:rsidRPr="00B82CB3" w:rsidRDefault="00060D3F" w:rsidP="00060D3F">
                  <w:pPr>
                    <w:spacing w:line="240" w:lineRule="auto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B82CB3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2</w:t>
                  </w:r>
                </w:p>
              </w:tc>
            </w:tr>
            <w:tr w:rsidR="00060D3F" w:rsidRPr="00B82CB3" w14:paraId="54213631" w14:textId="77777777" w:rsidTr="0066552D">
              <w:trPr>
                <w:cantSplit/>
              </w:trPr>
              <w:tc>
                <w:tcPr>
                  <w:tcW w:w="3173" w:type="dxa"/>
                  <w:vAlign w:val="center"/>
                </w:tcPr>
                <w:p w14:paraId="60E12417" w14:textId="65290DE5" w:rsidR="00060D3F" w:rsidRPr="00B82CB3" w:rsidRDefault="00060D3F" w:rsidP="00060D3F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B82CB3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Dokazni testovi i revizijsko uzorkovanje utemeljeno na određenoj monetarnoj jedinici. Klasično uzorkovanje.</w:t>
                  </w:r>
                </w:p>
              </w:tc>
              <w:tc>
                <w:tcPr>
                  <w:tcW w:w="509" w:type="dxa"/>
                  <w:vAlign w:val="center"/>
                </w:tcPr>
                <w:p w14:paraId="6DEB9483" w14:textId="77777777" w:rsidR="00060D3F" w:rsidRPr="00B82CB3" w:rsidRDefault="00060D3F" w:rsidP="00060D3F">
                  <w:pPr>
                    <w:spacing w:line="240" w:lineRule="auto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B82CB3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3241" w:type="dxa"/>
                  <w:vAlign w:val="center"/>
                </w:tcPr>
                <w:p w14:paraId="72B9E9E4" w14:textId="6FA53C2E" w:rsidR="00060D3F" w:rsidRPr="00B82CB3" w:rsidRDefault="00B918DD" w:rsidP="00060D3F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B82CB3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Excel i </w:t>
                  </w:r>
                  <w:proofErr w:type="spellStart"/>
                  <w:r w:rsidRPr="00B82CB3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CaseWare</w:t>
                  </w:r>
                  <w:proofErr w:type="spellEnd"/>
                  <w:r w:rsidRPr="00B82CB3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: Uzorkovanje u reviziji- primjena metode uzorka utemeljena na određenoj monetarnoj jedinici.</w:t>
                  </w:r>
                </w:p>
              </w:tc>
              <w:tc>
                <w:tcPr>
                  <w:tcW w:w="508" w:type="dxa"/>
                  <w:vAlign w:val="center"/>
                </w:tcPr>
                <w:p w14:paraId="7FC42638" w14:textId="77777777" w:rsidR="00060D3F" w:rsidRPr="00B82CB3" w:rsidRDefault="00060D3F" w:rsidP="00060D3F">
                  <w:pPr>
                    <w:spacing w:line="240" w:lineRule="auto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B82CB3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2</w:t>
                  </w:r>
                </w:p>
              </w:tc>
            </w:tr>
            <w:tr w:rsidR="00060D3F" w:rsidRPr="00B82CB3" w14:paraId="12B7C493" w14:textId="77777777" w:rsidTr="0066552D">
              <w:trPr>
                <w:cantSplit/>
              </w:trPr>
              <w:tc>
                <w:tcPr>
                  <w:tcW w:w="3173" w:type="dxa"/>
                  <w:vAlign w:val="center"/>
                </w:tcPr>
                <w:p w14:paraId="0FB797FB" w14:textId="114E38DA" w:rsidR="00060D3F" w:rsidRDefault="00060D3F" w:rsidP="00060D3F">
                  <w:pPr>
                    <w:spacing w:line="240" w:lineRule="auto"/>
                    <w:rPr>
                      <w:rFonts w:ascii="Arial" w:hAnsi="Arial" w:cs="Arial"/>
                      <w:strike/>
                      <w:color w:val="000000"/>
                      <w:sz w:val="16"/>
                      <w:szCs w:val="16"/>
                    </w:rPr>
                  </w:pPr>
                  <w:r w:rsidRPr="00B82CB3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Analitički postupci u reviziji. Računalno potpomognute revizijske tehnike.</w:t>
                  </w: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  <w:r w:rsidRPr="00D36E8B">
                    <w:rPr>
                      <w:rFonts w:ascii="Arial" w:hAnsi="Arial" w:cs="Arial"/>
                      <w:color w:val="FF0000"/>
                      <w:sz w:val="16"/>
                      <w:szCs w:val="16"/>
                    </w:rPr>
                    <w:t xml:space="preserve">Upotreba naprednih analitičkih postupaka (engl. Audit Data </w:t>
                  </w:r>
                  <w:proofErr w:type="spellStart"/>
                  <w:r w:rsidRPr="00D36E8B">
                    <w:rPr>
                      <w:rFonts w:ascii="Arial" w:hAnsi="Arial" w:cs="Arial"/>
                      <w:color w:val="FF0000"/>
                      <w:sz w:val="16"/>
                      <w:szCs w:val="16"/>
                    </w:rPr>
                    <w:t>Analytics</w:t>
                  </w:r>
                  <w:proofErr w:type="spellEnd"/>
                  <w:r w:rsidRPr="00D36E8B">
                    <w:rPr>
                      <w:rFonts w:ascii="Arial" w:hAnsi="Arial" w:cs="Arial"/>
                      <w:color w:val="FF0000"/>
                      <w:sz w:val="16"/>
                      <w:szCs w:val="16"/>
                    </w:rPr>
                    <w:t>- ADA)  u provođenju revizije</w:t>
                  </w:r>
                </w:p>
                <w:p w14:paraId="4EE35A27" w14:textId="2900688C" w:rsidR="00060D3F" w:rsidRPr="00060D3F" w:rsidRDefault="00060D3F" w:rsidP="00060D3F">
                  <w:pPr>
                    <w:spacing w:line="240" w:lineRule="auto"/>
                    <w:rPr>
                      <w:rFonts w:ascii="Arial" w:hAnsi="Arial" w:cs="Arial"/>
                      <w:strike/>
                      <w:color w:val="000000"/>
                      <w:sz w:val="16"/>
                      <w:szCs w:val="16"/>
                    </w:rPr>
                  </w:pPr>
                  <w:r w:rsidRPr="00D7116F">
                    <w:rPr>
                      <w:rFonts w:ascii="Arial" w:hAnsi="Arial" w:cs="Arial"/>
                      <w:strike/>
                      <w:color w:val="000000"/>
                      <w:sz w:val="16"/>
                      <w:szCs w:val="16"/>
                    </w:rPr>
                    <w:t xml:space="preserve">Revizija elementa financijskih izvještaja i povezanih računa: revizija potraživanja od kupaca; revizija dugotrajne imovine. </w:t>
                  </w:r>
                </w:p>
              </w:tc>
              <w:tc>
                <w:tcPr>
                  <w:tcW w:w="509" w:type="dxa"/>
                  <w:vAlign w:val="center"/>
                </w:tcPr>
                <w:p w14:paraId="46783CDB" w14:textId="77777777" w:rsidR="00060D3F" w:rsidRPr="00B82CB3" w:rsidRDefault="00060D3F" w:rsidP="00060D3F">
                  <w:pPr>
                    <w:spacing w:line="240" w:lineRule="auto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B82CB3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3241" w:type="dxa"/>
                  <w:vAlign w:val="center"/>
                </w:tcPr>
                <w:p w14:paraId="639DEDF9" w14:textId="7059E4CB" w:rsidR="00B918DD" w:rsidRPr="00B918DD" w:rsidRDefault="00B918DD" w:rsidP="00060D3F">
                  <w:pPr>
                    <w:spacing w:line="240" w:lineRule="auto"/>
                    <w:rPr>
                      <w:rFonts w:ascii="Arial" w:hAnsi="Arial" w:cs="Arial"/>
                      <w:strike/>
                      <w:color w:val="000000"/>
                      <w:sz w:val="16"/>
                      <w:szCs w:val="16"/>
                    </w:rPr>
                  </w:pPr>
                  <w:r w:rsidRPr="00B82CB3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Excel i </w:t>
                  </w:r>
                  <w:proofErr w:type="spellStart"/>
                  <w:r w:rsidRPr="00B82CB3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CaseWare</w:t>
                  </w:r>
                  <w:proofErr w:type="spellEnd"/>
                  <w:r w:rsidRPr="00B82CB3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: Uzorkovanje u reviziji- primjena metode uzorka utemeljena na klasičnim varijablama te ostale metode revizijskog uzorkovanja.</w:t>
                  </w:r>
                  <w:r w:rsidRPr="00B918DD">
                    <w:rPr>
                      <w:rFonts w:ascii="Arial" w:hAnsi="Arial" w:cs="Arial"/>
                      <w:strike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  <w:p w14:paraId="63304F47" w14:textId="6E58E6DF" w:rsidR="00060D3F" w:rsidRPr="00D7116F" w:rsidRDefault="00060D3F" w:rsidP="00060D3F">
                  <w:pPr>
                    <w:spacing w:line="240" w:lineRule="auto"/>
                    <w:rPr>
                      <w:rFonts w:ascii="Arial" w:hAnsi="Arial" w:cs="Arial"/>
                      <w:strike/>
                      <w:color w:val="000000"/>
                      <w:sz w:val="16"/>
                      <w:szCs w:val="16"/>
                    </w:rPr>
                  </w:pPr>
                  <w:r w:rsidRPr="00D7116F">
                    <w:rPr>
                      <w:rFonts w:ascii="Arial" w:hAnsi="Arial" w:cs="Arial"/>
                      <w:strike/>
                      <w:color w:val="000000"/>
                      <w:sz w:val="16"/>
                      <w:szCs w:val="16"/>
                    </w:rPr>
                    <w:t xml:space="preserve">Excel i </w:t>
                  </w:r>
                  <w:proofErr w:type="spellStart"/>
                  <w:r w:rsidRPr="00D7116F">
                    <w:rPr>
                      <w:rFonts w:ascii="Arial" w:hAnsi="Arial" w:cs="Arial"/>
                      <w:strike/>
                      <w:color w:val="000000"/>
                      <w:sz w:val="16"/>
                      <w:szCs w:val="16"/>
                    </w:rPr>
                    <w:t>CaseWare</w:t>
                  </w:r>
                  <w:proofErr w:type="spellEnd"/>
                  <w:r w:rsidRPr="00D7116F">
                    <w:rPr>
                      <w:rFonts w:ascii="Arial" w:hAnsi="Arial" w:cs="Arial"/>
                      <w:strike/>
                      <w:color w:val="000000"/>
                      <w:sz w:val="16"/>
                      <w:szCs w:val="16"/>
                    </w:rPr>
                    <w:t>: provođenje analitičkih postupaka.</w:t>
                  </w:r>
                </w:p>
              </w:tc>
              <w:tc>
                <w:tcPr>
                  <w:tcW w:w="508" w:type="dxa"/>
                  <w:vAlign w:val="center"/>
                </w:tcPr>
                <w:p w14:paraId="5B896037" w14:textId="77777777" w:rsidR="00060D3F" w:rsidRPr="00B82CB3" w:rsidRDefault="00060D3F" w:rsidP="00060D3F">
                  <w:pPr>
                    <w:spacing w:line="240" w:lineRule="auto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B82CB3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2</w:t>
                  </w:r>
                </w:p>
              </w:tc>
            </w:tr>
            <w:tr w:rsidR="00060D3F" w:rsidRPr="00B82CB3" w14:paraId="39B384D3" w14:textId="77777777" w:rsidTr="0066552D">
              <w:trPr>
                <w:cantSplit/>
              </w:trPr>
              <w:tc>
                <w:tcPr>
                  <w:tcW w:w="3173" w:type="dxa"/>
                  <w:vAlign w:val="center"/>
                </w:tcPr>
                <w:p w14:paraId="44BDC857" w14:textId="1965DC50" w:rsidR="00060D3F" w:rsidRPr="00D7116F" w:rsidRDefault="00D62414">
                  <w:pPr>
                    <w:spacing w:line="240" w:lineRule="auto"/>
                    <w:rPr>
                      <w:rFonts w:ascii="Arial" w:hAnsi="Arial" w:cs="Arial"/>
                      <w:strike/>
                      <w:color w:val="FF0000"/>
                      <w:sz w:val="16"/>
                      <w:szCs w:val="16"/>
                    </w:rPr>
                  </w:pPr>
                  <w:r w:rsidRPr="00D7116F">
                    <w:rPr>
                      <w:rFonts w:ascii="Arial" w:hAnsi="Arial" w:cs="Arial"/>
                      <w:color w:val="FF0000"/>
                      <w:sz w:val="16"/>
                      <w:szCs w:val="16"/>
                    </w:rPr>
                    <w:t xml:space="preserve">Primjeri </w:t>
                  </w:r>
                  <w:r>
                    <w:rPr>
                      <w:rFonts w:ascii="Arial" w:hAnsi="Arial" w:cs="Arial"/>
                      <w:color w:val="FF0000"/>
                      <w:sz w:val="16"/>
                      <w:szCs w:val="16"/>
                    </w:rPr>
                    <w:t>r</w:t>
                  </w:r>
                  <w:r w:rsidR="00060D3F" w:rsidRPr="00D62414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evizij</w:t>
                  </w: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e</w:t>
                  </w:r>
                  <w:r w:rsidR="00060D3F" w:rsidRPr="00D62414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elemenata financijskih izvještaja i povezanih računa</w:t>
                  </w:r>
                  <w:r w:rsidR="00060D3F" w:rsidRPr="00D7116F">
                    <w:rPr>
                      <w:rFonts w:ascii="Arial" w:hAnsi="Arial" w:cs="Arial"/>
                      <w:strike/>
                      <w:color w:val="000000"/>
                      <w:sz w:val="16"/>
                      <w:szCs w:val="16"/>
                    </w:rPr>
                    <w:t>: revizija zaliha;  revizija plaća</w:t>
                  </w:r>
                  <w:r w:rsidR="00060D3F" w:rsidRPr="00D7116F">
                    <w:rPr>
                      <w:rFonts w:ascii="Arial" w:hAnsi="Arial" w:cs="Arial"/>
                      <w:color w:val="FF0000"/>
                      <w:sz w:val="16"/>
                      <w:szCs w:val="16"/>
                    </w:rPr>
                    <w:t>.</w:t>
                  </w:r>
                  <w:r>
                    <w:rPr>
                      <w:rFonts w:ascii="Arial" w:hAnsi="Arial" w:cs="Arial"/>
                      <w:color w:val="FF0000"/>
                      <w:sz w:val="16"/>
                      <w:szCs w:val="16"/>
                    </w:rPr>
                    <w:t xml:space="preserve"> Gostujuća predavanja.</w:t>
                  </w:r>
                </w:p>
              </w:tc>
              <w:tc>
                <w:tcPr>
                  <w:tcW w:w="509" w:type="dxa"/>
                  <w:vAlign w:val="center"/>
                </w:tcPr>
                <w:p w14:paraId="0E86812A" w14:textId="77777777" w:rsidR="00060D3F" w:rsidRPr="00B82CB3" w:rsidRDefault="00060D3F" w:rsidP="00060D3F">
                  <w:pPr>
                    <w:spacing w:line="240" w:lineRule="auto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B82CB3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3241" w:type="dxa"/>
                  <w:vAlign w:val="center"/>
                </w:tcPr>
                <w:p w14:paraId="6D0FC858" w14:textId="1185BD93" w:rsidR="00B918DD" w:rsidRPr="00D7116F" w:rsidRDefault="00B918DD" w:rsidP="00060D3F">
                  <w:pPr>
                    <w:spacing w:line="240" w:lineRule="auto"/>
                    <w:rPr>
                      <w:rFonts w:ascii="Arial" w:hAnsi="Arial" w:cs="Arial"/>
                      <w:color w:val="FF0000"/>
                      <w:sz w:val="16"/>
                      <w:szCs w:val="16"/>
                    </w:rPr>
                  </w:pPr>
                  <w:r w:rsidRPr="00D7116F">
                    <w:rPr>
                      <w:rFonts w:ascii="Arial" w:hAnsi="Arial" w:cs="Arial"/>
                      <w:color w:val="FF0000"/>
                      <w:sz w:val="16"/>
                      <w:szCs w:val="16"/>
                    </w:rPr>
                    <w:t xml:space="preserve">Excel i </w:t>
                  </w:r>
                  <w:proofErr w:type="spellStart"/>
                  <w:r w:rsidRPr="00D7116F">
                    <w:rPr>
                      <w:rFonts w:ascii="Arial" w:hAnsi="Arial" w:cs="Arial"/>
                      <w:color w:val="FF0000"/>
                      <w:sz w:val="16"/>
                      <w:szCs w:val="16"/>
                    </w:rPr>
                    <w:t>CaseWare</w:t>
                  </w:r>
                  <w:proofErr w:type="spellEnd"/>
                  <w:r w:rsidRPr="00D7116F">
                    <w:rPr>
                      <w:rFonts w:ascii="Arial" w:hAnsi="Arial" w:cs="Arial"/>
                      <w:color w:val="FF0000"/>
                      <w:sz w:val="16"/>
                      <w:szCs w:val="16"/>
                    </w:rPr>
                    <w:t>: provođenje analitičkih postupaka.</w:t>
                  </w:r>
                </w:p>
                <w:p w14:paraId="6974D86A" w14:textId="00A8F6C6" w:rsidR="00060D3F" w:rsidRPr="00D7116F" w:rsidRDefault="00060D3F" w:rsidP="00060D3F">
                  <w:pPr>
                    <w:spacing w:line="240" w:lineRule="auto"/>
                    <w:rPr>
                      <w:rFonts w:ascii="Arial" w:hAnsi="Arial" w:cs="Arial"/>
                      <w:strike/>
                      <w:color w:val="000000"/>
                      <w:sz w:val="16"/>
                      <w:szCs w:val="16"/>
                    </w:rPr>
                  </w:pPr>
                  <w:r w:rsidRPr="00D7116F">
                    <w:rPr>
                      <w:rFonts w:ascii="Arial" w:hAnsi="Arial" w:cs="Arial"/>
                      <w:strike/>
                      <w:color w:val="000000"/>
                      <w:sz w:val="16"/>
                      <w:szCs w:val="16"/>
                    </w:rPr>
                    <w:t xml:space="preserve">Excel i </w:t>
                  </w:r>
                  <w:proofErr w:type="spellStart"/>
                  <w:r w:rsidRPr="00D7116F">
                    <w:rPr>
                      <w:rFonts w:ascii="Arial" w:hAnsi="Arial" w:cs="Arial"/>
                      <w:strike/>
                      <w:color w:val="000000"/>
                      <w:sz w:val="16"/>
                      <w:szCs w:val="16"/>
                    </w:rPr>
                    <w:t>CaseWare</w:t>
                  </w:r>
                  <w:proofErr w:type="spellEnd"/>
                  <w:r w:rsidRPr="00D7116F">
                    <w:rPr>
                      <w:rFonts w:ascii="Arial" w:hAnsi="Arial" w:cs="Arial"/>
                      <w:strike/>
                      <w:color w:val="000000"/>
                      <w:sz w:val="16"/>
                      <w:szCs w:val="16"/>
                    </w:rPr>
                    <w:t>: revizija potraživanja od kupaca; revizija dugotrajne materijalne imovine.</w:t>
                  </w:r>
                </w:p>
              </w:tc>
              <w:tc>
                <w:tcPr>
                  <w:tcW w:w="508" w:type="dxa"/>
                  <w:vAlign w:val="center"/>
                </w:tcPr>
                <w:p w14:paraId="55CCB594" w14:textId="77777777" w:rsidR="00060D3F" w:rsidRPr="00B82CB3" w:rsidRDefault="00060D3F" w:rsidP="00060D3F">
                  <w:pPr>
                    <w:spacing w:line="240" w:lineRule="auto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B82CB3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2</w:t>
                  </w:r>
                </w:p>
              </w:tc>
            </w:tr>
            <w:tr w:rsidR="00060D3F" w:rsidRPr="00B82CB3" w14:paraId="26C75433" w14:textId="77777777" w:rsidTr="0066552D">
              <w:trPr>
                <w:cantSplit/>
              </w:trPr>
              <w:tc>
                <w:tcPr>
                  <w:tcW w:w="3173" w:type="dxa"/>
                  <w:vAlign w:val="center"/>
                </w:tcPr>
                <w:p w14:paraId="5CB53A6C" w14:textId="77777777" w:rsidR="00060D3F" w:rsidRDefault="00060D3F" w:rsidP="00060D3F">
                  <w:pPr>
                    <w:spacing w:line="240" w:lineRule="auto"/>
                    <w:rPr>
                      <w:rFonts w:ascii="Arial" w:hAnsi="Arial" w:cs="Arial"/>
                      <w:strike/>
                      <w:color w:val="000000"/>
                      <w:sz w:val="16"/>
                      <w:szCs w:val="16"/>
                    </w:rPr>
                  </w:pPr>
                  <w:r w:rsidRPr="00D7116F">
                    <w:rPr>
                      <w:rFonts w:ascii="Arial" w:hAnsi="Arial" w:cs="Arial"/>
                      <w:strike/>
                      <w:color w:val="000000"/>
                      <w:sz w:val="16"/>
                      <w:szCs w:val="16"/>
                    </w:rPr>
                    <w:t>Revizija poslovnih ciklusa i povezanih računa: revizija obveza i kapital; revizija novca i novčanih ekvivalenata.</w:t>
                  </w:r>
                </w:p>
                <w:p w14:paraId="66CB7961" w14:textId="03BBFE81" w:rsidR="00B918DD" w:rsidRPr="00D7116F" w:rsidRDefault="00B918DD" w:rsidP="00060D3F">
                  <w:pPr>
                    <w:spacing w:line="240" w:lineRule="auto"/>
                    <w:rPr>
                      <w:rFonts w:ascii="Arial" w:hAnsi="Arial" w:cs="Arial"/>
                      <w:strike/>
                      <w:color w:val="000000"/>
                      <w:sz w:val="16"/>
                      <w:szCs w:val="16"/>
                    </w:rPr>
                  </w:pPr>
                  <w:r w:rsidRPr="00B82CB3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Kompletiranje revizije i sastavljanje izvješća neovisnog revizora.</w:t>
                  </w:r>
                </w:p>
              </w:tc>
              <w:tc>
                <w:tcPr>
                  <w:tcW w:w="509" w:type="dxa"/>
                  <w:vAlign w:val="center"/>
                </w:tcPr>
                <w:p w14:paraId="31A2C4CD" w14:textId="77777777" w:rsidR="00060D3F" w:rsidRPr="00B82CB3" w:rsidRDefault="00060D3F" w:rsidP="00060D3F">
                  <w:pPr>
                    <w:spacing w:line="240" w:lineRule="auto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B82CB3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3241" w:type="dxa"/>
                  <w:vAlign w:val="center"/>
                </w:tcPr>
                <w:p w14:paraId="04977ED0" w14:textId="608AFC56" w:rsidR="00B918DD" w:rsidRDefault="00B918DD" w:rsidP="00060D3F">
                  <w:pPr>
                    <w:spacing w:line="240" w:lineRule="auto"/>
                    <w:rPr>
                      <w:rFonts w:ascii="Arial" w:hAnsi="Arial" w:cs="Arial"/>
                      <w:strike/>
                      <w:color w:val="000000"/>
                      <w:sz w:val="16"/>
                      <w:szCs w:val="16"/>
                    </w:rPr>
                  </w:pPr>
                  <w:r w:rsidRPr="00D36E8B">
                    <w:rPr>
                      <w:rFonts w:ascii="Arial" w:hAnsi="Arial" w:cs="Arial"/>
                      <w:color w:val="FF0000"/>
                      <w:sz w:val="16"/>
                      <w:szCs w:val="16"/>
                    </w:rPr>
                    <w:t xml:space="preserve">Revizijsko uzorkovanje </w:t>
                  </w:r>
                  <w:r w:rsidR="00D7116F">
                    <w:rPr>
                      <w:rFonts w:ascii="Arial" w:hAnsi="Arial" w:cs="Arial"/>
                      <w:color w:val="FF0000"/>
                      <w:sz w:val="16"/>
                      <w:szCs w:val="16"/>
                    </w:rPr>
                    <w:t xml:space="preserve">i analitički postupci </w:t>
                  </w:r>
                  <w:r w:rsidRPr="00D36E8B">
                    <w:rPr>
                      <w:rFonts w:ascii="Arial" w:hAnsi="Arial" w:cs="Arial"/>
                      <w:color w:val="FF0000"/>
                      <w:sz w:val="16"/>
                      <w:szCs w:val="16"/>
                    </w:rPr>
                    <w:t xml:space="preserve">– </w:t>
                  </w:r>
                  <w:r>
                    <w:rPr>
                      <w:rFonts w:ascii="Arial" w:hAnsi="Arial" w:cs="Arial"/>
                      <w:color w:val="FF0000"/>
                      <w:sz w:val="16"/>
                      <w:szCs w:val="16"/>
                    </w:rPr>
                    <w:t xml:space="preserve">obuhvatni </w:t>
                  </w:r>
                  <w:r w:rsidRPr="00D36E8B">
                    <w:rPr>
                      <w:rFonts w:ascii="Arial" w:hAnsi="Arial" w:cs="Arial"/>
                      <w:color w:val="FF0000"/>
                      <w:sz w:val="16"/>
                      <w:szCs w:val="16"/>
                    </w:rPr>
                    <w:t>primjeri</w:t>
                  </w:r>
                  <w:r>
                    <w:rPr>
                      <w:rFonts w:ascii="Arial" w:hAnsi="Arial" w:cs="Arial"/>
                      <w:color w:val="FF0000"/>
                      <w:sz w:val="16"/>
                      <w:szCs w:val="16"/>
                    </w:rPr>
                    <w:t>.</w:t>
                  </w:r>
                </w:p>
                <w:p w14:paraId="5AF54065" w14:textId="55E6715A" w:rsidR="00060D3F" w:rsidRPr="00D7116F" w:rsidRDefault="00060D3F" w:rsidP="00060D3F">
                  <w:pPr>
                    <w:spacing w:line="240" w:lineRule="auto"/>
                    <w:rPr>
                      <w:rFonts w:ascii="Arial" w:hAnsi="Arial" w:cs="Arial"/>
                      <w:strike/>
                      <w:color w:val="000000"/>
                      <w:sz w:val="16"/>
                      <w:szCs w:val="16"/>
                    </w:rPr>
                  </w:pPr>
                  <w:r w:rsidRPr="00D7116F">
                    <w:rPr>
                      <w:rFonts w:ascii="Arial" w:hAnsi="Arial" w:cs="Arial"/>
                      <w:strike/>
                      <w:color w:val="000000"/>
                      <w:sz w:val="16"/>
                      <w:szCs w:val="16"/>
                    </w:rPr>
                    <w:t xml:space="preserve">Excel i </w:t>
                  </w:r>
                  <w:proofErr w:type="spellStart"/>
                  <w:r w:rsidRPr="00D7116F">
                    <w:rPr>
                      <w:rFonts w:ascii="Arial" w:hAnsi="Arial" w:cs="Arial"/>
                      <w:strike/>
                      <w:color w:val="000000"/>
                      <w:sz w:val="16"/>
                      <w:szCs w:val="16"/>
                    </w:rPr>
                    <w:t>CaseWare</w:t>
                  </w:r>
                  <w:proofErr w:type="spellEnd"/>
                  <w:r w:rsidRPr="00D7116F">
                    <w:rPr>
                      <w:rFonts w:ascii="Arial" w:hAnsi="Arial" w:cs="Arial"/>
                      <w:strike/>
                      <w:color w:val="000000"/>
                      <w:sz w:val="16"/>
                      <w:szCs w:val="16"/>
                    </w:rPr>
                    <w:t>: revizija zaliha; revizija plaća.</w:t>
                  </w:r>
                </w:p>
              </w:tc>
              <w:tc>
                <w:tcPr>
                  <w:tcW w:w="508" w:type="dxa"/>
                  <w:vAlign w:val="center"/>
                </w:tcPr>
                <w:p w14:paraId="78E1534E" w14:textId="77777777" w:rsidR="00060D3F" w:rsidRPr="00B82CB3" w:rsidRDefault="00060D3F" w:rsidP="00060D3F">
                  <w:pPr>
                    <w:spacing w:line="240" w:lineRule="auto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B82CB3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2</w:t>
                  </w:r>
                </w:p>
              </w:tc>
            </w:tr>
            <w:tr w:rsidR="00060D3F" w:rsidRPr="00B82CB3" w14:paraId="6A44B255" w14:textId="77777777" w:rsidTr="0066552D">
              <w:trPr>
                <w:cantSplit/>
              </w:trPr>
              <w:tc>
                <w:tcPr>
                  <w:tcW w:w="3173" w:type="dxa"/>
                  <w:vAlign w:val="center"/>
                </w:tcPr>
                <w:p w14:paraId="661A1194" w14:textId="570FDC40" w:rsidR="00060D3F" w:rsidRDefault="00060D3F" w:rsidP="00060D3F">
                  <w:pPr>
                    <w:spacing w:line="240" w:lineRule="auto"/>
                    <w:rPr>
                      <w:rFonts w:ascii="Arial" w:hAnsi="Arial" w:cs="Arial"/>
                      <w:strike/>
                      <w:color w:val="000000"/>
                      <w:sz w:val="16"/>
                      <w:szCs w:val="16"/>
                    </w:rPr>
                  </w:pPr>
                  <w:r w:rsidRPr="00D7116F">
                    <w:rPr>
                      <w:rFonts w:ascii="Arial" w:hAnsi="Arial" w:cs="Arial"/>
                      <w:strike/>
                      <w:color w:val="000000"/>
                      <w:sz w:val="16"/>
                      <w:szCs w:val="16"/>
                    </w:rPr>
                    <w:t>Kompletiranje revizije i sastavljanje izvješća neovisnog revizora.</w:t>
                  </w:r>
                  <w:r w:rsidRPr="00B82CB3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  <w:r w:rsidRPr="00D7116F">
                    <w:rPr>
                      <w:rFonts w:ascii="Arial" w:hAnsi="Arial" w:cs="Arial"/>
                      <w:strike/>
                      <w:color w:val="000000"/>
                      <w:sz w:val="16"/>
                      <w:szCs w:val="16"/>
                    </w:rPr>
                    <w:t>Modifikacije mišljenja – analiza revizijskih izvještaja društava sa Zagrebačke burze.</w:t>
                  </w:r>
                </w:p>
                <w:p w14:paraId="5300E4C5" w14:textId="1A96F30E" w:rsidR="00B918DD" w:rsidRPr="00B82CB3" w:rsidRDefault="00B918DD" w:rsidP="00060D3F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D36E8B">
                    <w:rPr>
                      <w:rFonts w:ascii="Arial" w:hAnsi="Arial" w:cs="Arial"/>
                      <w:color w:val="FF0000"/>
                      <w:sz w:val="16"/>
                      <w:szCs w:val="16"/>
                    </w:rPr>
                    <w:t>Nefinancijsko izvješćivanja i uloga revizije</w:t>
                  </w:r>
                  <w:r w:rsidR="0006400C">
                    <w:rPr>
                      <w:rFonts w:ascii="Arial" w:hAnsi="Arial" w:cs="Arial"/>
                      <w:color w:val="FF0000"/>
                      <w:sz w:val="16"/>
                      <w:szCs w:val="16"/>
                    </w:rPr>
                    <w:t>.</w:t>
                  </w:r>
                  <w:r w:rsidR="009E722C">
                    <w:rPr>
                      <w:rFonts w:ascii="Arial" w:hAnsi="Arial" w:cs="Arial"/>
                      <w:color w:val="FF0000"/>
                      <w:sz w:val="16"/>
                      <w:szCs w:val="16"/>
                    </w:rPr>
                    <w:t xml:space="preserve"> Perspektive razvoja revizije.</w:t>
                  </w:r>
                </w:p>
              </w:tc>
              <w:tc>
                <w:tcPr>
                  <w:tcW w:w="509" w:type="dxa"/>
                  <w:vAlign w:val="center"/>
                </w:tcPr>
                <w:p w14:paraId="231CE365" w14:textId="77777777" w:rsidR="00060D3F" w:rsidRPr="00B82CB3" w:rsidRDefault="00060D3F" w:rsidP="00060D3F">
                  <w:pPr>
                    <w:spacing w:line="240" w:lineRule="auto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B82CB3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3241" w:type="dxa"/>
                  <w:vAlign w:val="center"/>
                </w:tcPr>
                <w:p w14:paraId="55E41661" w14:textId="77777777" w:rsidR="00060D3F" w:rsidRPr="00D7116F" w:rsidRDefault="00060D3F" w:rsidP="00060D3F">
                  <w:pPr>
                    <w:spacing w:line="240" w:lineRule="auto"/>
                    <w:rPr>
                      <w:rFonts w:ascii="Arial" w:hAnsi="Arial" w:cs="Arial"/>
                      <w:strike/>
                      <w:color w:val="FF0000"/>
                      <w:sz w:val="16"/>
                      <w:szCs w:val="16"/>
                    </w:rPr>
                  </w:pPr>
                  <w:r w:rsidRPr="00D7116F">
                    <w:rPr>
                      <w:rFonts w:ascii="Arial" w:hAnsi="Arial" w:cs="Arial"/>
                      <w:strike/>
                      <w:color w:val="000000"/>
                      <w:sz w:val="16"/>
                      <w:szCs w:val="16"/>
                    </w:rPr>
                    <w:t xml:space="preserve">Excel i </w:t>
                  </w:r>
                  <w:proofErr w:type="spellStart"/>
                  <w:r w:rsidRPr="00D7116F">
                    <w:rPr>
                      <w:rFonts w:ascii="Arial" w:hAnsi="Arial" w:cs="Arial"/>
                      <w:strike/>
                      <w:color w:val="000000"/>
                      <w:sz w:val="16"/>
                      <w:szCs w:val="16"/>
                    </w:rPr>
                    <w:t>CaseWare</w:t>
                  </w:r>
                  <w:proofErr w:type="spellEnd"/>
                  <w:r w:rsidRPr="00D7116F">
                    <w:rPr>
                      <w:rFonts w:ascii="Arial" w:hAnsi="Arial" w:cs="Arial"/>
                      <w:strike/>
                      <w:color w:val="000000"/>
                      <w:sz w:val="16"/>
                      <w:szCs w:val="16"/>
                    </w:rPr>
                    <w:t>: revizija obveza i kapitala; revizija novca i novčanih ekvivalenata</w:t>
                  </w:r>
                </w:p>
                <w:p w14:paraId="79326344" w14:textId="1E72E9E9" w:rsidR="00060D3F" w:rsidRPr="00D7116F" w:rsidRDefault="00060D3F" w:rsidP="00060D3F">
                  <w:pPr>
                    <w:spacing w:line="240" w:lineRule="auto"/>
                    <w:rPr>
                      <w:rFonts w:ascii="Arial" w:hAnsi="Arial" w:cs="Arial"/>
                      <w:strike/>
                      <w:color w:val="000000"/>
                      <w:sz w:val="16"/>
                      <w:szCs w:val="16"/>
                    </w:rPr>
                  </w:pPr>
                  <w:r w:rsidRPr="00D7116F">
                    <w:rPr>
                      <w:rFonts w:ascii="Arial" w:hAnsi="Arial" w:cs="Arial"/>
                      <w:color w:val="FF0000"/>
                      <w:sz w:val="16"/>
                      <w:szCs w:val="16"/>
                    </w:rPr>
                    <w:t>Modifikacije mišljenja – analiza revizijskih izvještaja društava sa Zagrebačke burze.</w:t>
                  </w:r>
                  <w:r w:rsidR="00D7116F">
                    <w:rPr>
                      <w:rFonts w:ascii="Arial" w:hAnsi="Arial" w:cs="Arial"/>
                      <w:color w:val="FF0000"/>
                      <w:sz w:val="16"/>
                      <w:szCs w:val="16"/>
                    </w:rPr>
                    <w:t xml:space="preserve"> </w:t>
                  </w:r>
                  <w:proofErr w:type="spellStart"/>
                  <w:r w:rsidR="00D7116F">
                    <w:rPr>
                      <w:rFonts w:ascii="Arial" w:hAnsi="Arial" w:cs="Arial"/>
                      <w:color w:val="FF0000"/>
                      <w:sz w:val="16"/>
                      <w:szCs w:val="16"/>
                    </w:rPr>
                    <w:t>Nefinancisjko</w:t>
                  </w:r>
                  <w:proofErr w:type="spellEnd"/>
                  <w:r w:rsidR="00D7116F">
                    <w:rPr>
                      <w:rFonts w:ascii="Arial" w:hAnsi="Arial" w:cs="Arial"/>
                      <w:color w:val="FF0000"/>
                      <w:sz w:val="16"/>
                      <w:szCs w:val="16"/>
                    </w:rPr>
                    <w:t xml:space="preserve"> izvješćivanje.</w:t>
                  </w:r>
                </w:p>
              </w:tc>
              <w:tc>
                <w:tcPr>
                  <w:tcW w:w="508" w:type="dxa"/>
                  <w:vAlign w:val="center"/>
                </w:tcPr>
                <w:p w14:paraId="0F8B1BD1" w14:textId="77777777" w:rsidR="00060D3F" w:rsidRPr="00B82CB3" w:rsidRDefault="00060D3F" w:rsidP="00060D3F">
                  <w:pPr>
                    <w:spacing w:line="240" w:lineRule="auto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B82CB3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2</w:t>
                  </w:r>
                </w:p>
              </w:tc>
            </w:tr>
          </w:tbl>
          <w:p w14:paraId="0FB78278" w14:textId="77777777" w:rsidR="00F77A9D" w:rsidRPr="00B82CB3" w:rsidRDefault="00F77A9D" w:rsidP="00DE24FE">
            <w:pPr>
              <w:spacing w:after="0" w:line="240" w:lineRule="auto"/>
              <w:ind w:left="49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032B4" w:rsidRPr="00B82CB3" w14:paraId="39692898" w14:textId="77777777" w:rsidTr="03D805CA">
        <w:trPr>
          <w:trHeight w:val="349"/>
        </w:trPr>
        <w:tc>
          <w:tcPr>
            <w:tcW w:w="2042" w:type="dxa"/>
            <w:gridSpan w:val="3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7F9A1D8" w14:textId="77777777" w:rsidR="007032B4" w:rsidRPr="00B82CB3" w:rsidRDefault="007032B4" w:rsidP="003A610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2CB3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26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14:paraId="5D92CD97" w14:textId="77777777" w:rsidR="007032B4" w:rsidRPr="00B82CB3" w:rsidRDefault="007032B4" w:rsidP="003A610A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B82CB3">
              <w:rPr>
                <w:rFonts w:ascii="Arial" w:eastAsia="MS Gothic" w:hAnsi="MS Gothic" w:cs="Arial"/>
                <w:b w:val="0"/>
                <w:color w:val="000000"/>
                <w:sz w:val="20"/>
                <w:szCs w:val="20"/>
                <w:lang w:val="hr-HR"/>
              </w:rPr>
              <w:t>☑</w:t>
            </w:r>
            <w:r w:rsidRPr="00B82CB3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predavanja</w:t>
            </w:r>
          </w:p>
          <w:p w14:paraId="21308193" w14:textId="77777777" w:rsidR="007032B4" w:rsidRPr="00B82CB3" w:rsidRDefault="007032B4" w:rsidP="003A610A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B82CB3">
              <w:rPr>
                <w:rFonts w:ascii="Arial" w:eastAsia="MS Gothic" w:hAnsi="MS Gothic" w:cs="Arial"/>
                <w:b w:val="0"/>
                <w:color w:val="000000"/>
                <w:sz w:val="20"/>
                <w:szCs w:val="20"/>
                <w:lang w:val="hr-HR"/>
              </w:rPr>
              <w:t>☐</w:t>
            </w:r>
            <w:r w:rsidRPr="00B82CB3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 xml:space="preserve"> seminari i radionice  </w:t>
            </w:r>
          </w:p>
          <w:p w14:paraId="47AF2A5A" w14:textId="77777777" w:rsidR="007032B4" w:rsidRPr="00B82CB3" w:rsidRDefault="007032B4" w:rsidP="003A610A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B82CB3">
              <w:rPr>
                <w:rFonts w:ascii="Arial" w:eastAsia="MS Gothic" w:hAnsi="MS Gothic" w:cs="Arial"/>
                <w:b w:val="0"/>
                <w:color w:val="000000"/>
                <w:sz w:val="20"/>
                <w:szCs w:val="20"/>
                <w:lang w:val="hr-HR"/>
              </w:rPr>
              <w:t>☑</w:t>
            </w:r>
            <w:r w:rsidRPr="00B82CB3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 xml:space="preserve"> vježbe  </w:t>
            </w:r>
          </w:p>
          <w:p w14:paraId="166E739D" w14:textId="77777777" w:rsidR="007032B4" w:rsidRPr="00B82CB3" w:rsidRDefault="007032B4" w:rsidP="003A610A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B82CB3">
              <w:rPr>
                <w:rFonts w:ascii="Arial" w:eastAsia="MS Gothic" w:hAnsi="MS Gothic" w:cs="Arial"/>
                <w:b w:val="0"/>
                <w:color w:val="000000"/>
                <w:sz w:val="20"/>
                <w:szCs w:val="20"/>
                <w:lang w:val="hr-HR"/>
              </w:rPr>
              <w:t>☐</w:t>
            </w:r>
            <w:r w:rsidRPr="00B82CB3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 xml:space="preserve"> </w:t>
            </w:r>
            <w:r w:rsidRPr="00B82CB3">
              <w:rPr>
                <w:rFonts w:ascii="Arial" w:hAnsi="Arial" w:cs="Arial"/>
                <w:b w:val="0"/>
                <w:i/>
                <w:color w:val="000000"/>
                <w:sz w:val="20"/>
                <w:szCs w:val="20"/>
                <w:lang w:val="hr-HR"/>
              </w:rPr>
              <w:t>on line</w:t>
            </w:r>
            <w:r w:rsidRPr="00B82CB3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 xml:space="preserve"> u cijelosti</w:t>
            </w:r>
          </w:p>
          <w:p w14:paraId="1386DDED" w14:textId="77777777" w:rsidR="007032B4" w:rsidRPr="00B82CB3" w:rsidRDefault="007032B4" w:rsidP="003A610A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B82CB3">
              <w:rPr>
                <w:rFonts w:ascii="Arial" w:eastAsia="MS Gothic" w:hAnsi="MS Gothic" w:cs="Arial"/>
                <w:b w:val="0"/>
                <w:color w:val="000000"/>
                <w:sz w:val="20"/>
                <w:szCs w:val="20"/>
                <w:lang w:val="hr-HR"/>
              </w:rPr>
              <w:t>☐</w:t>
            </w:r>
            <w:r w:rsidRPr="00B82CB3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 xml:space="preserve"> mješovito e-učenje</w:t>
            </w:r>
          </w:p>
          <w:p w14:paraId="79E036D2" w14:textId="77777777" w:rsidR="007032B4" w:rsidRPr="00B82CB3" w:rsidRDefault="007032B4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2CB3">
              <w:rPr>
                <w:rFonts w:ascii="Arial" w:eastAsia="MS Gothic" w:hAnsi="MS Gothic" w:cs="Arial"/>
                <w:color w:val="000000"/>
                <w:sz w:val="20"/>
                <w:szCs w:val="20"/>
              </w:rPr>
              <w:t>☐</w:t>
            </w:r>
            <w:r w:rsidRPr="00B82CB3">
              <w:rPr>
                <w:rFonts w:ascii="Arial" w:hAnsi="Arial" w:cs="Arial"/>
                <w:color w:val="000000"/>
                <w:sz w:val="20"/>
                <w:szCs w:val="20"/>
              </w:rPr>
              <w:t xml:space="preserve"> terenska nastava</w:t>
            </w:r>
          </w:p>
        </w:tc>
        <w:tc>
          <w:tcPr>
            <w:tcW w:w="4162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14:paraId="4B84AEF0" w14:textId="77777777" w:rsidR="007032B4" w:rsidRPr="00B82CB3" w:rsidRDefault="003470F9" w:rsidP="003A610A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B82CB3">
              <w:rPr>
                <w:rFonts w:ascii="Arial" w:eastAsia="MS Gothic" w:hAnsi="MS Gothic" w:cs="Arial"/>
                <w:b w:val="0"/>
                <w:color w:val="000000"/>
                <w:sz w:val="20"/>
                <w:szCs w:val="20"/>
                <w:lang w:val="hr-HR"/>
              </w:rPr>
              <w:t>☐</w:t>
            </w:r>
            <w:r w:rsidRPr="00B82CB3">
              <w:rPr>
                <w:rFonts w:ascii="Arial" w:eastAsia="MS Gothic" w:hAnsi="MS Gothic" w:cs="Arial"/>
                <w:b w:val="0"/>
                <w:color w:val="000000"/>
                <w:sz w:val="20"/>
                <w:szCs w:val="20"/>
                <w:lang w:val="hr-HR"/>
              </w:rPr>
              <w:t xml:space="preserve"> </w:t>
            </w:r>
            <w:r w:rsidR="007032B4" w:rsidRPr="00B82CB3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 xml:space="preserve">samostalni  zadaci  </w:t>
            </w:r>
          </w:p>
          <w:p w14:paraId="1A39E4CA" w14:textId="77777777" w:rsidR="007032B4" w:rsidRPr="00B82CB3" w:rsidRDefault="007032B4" w:rsidP="003A610A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B82CB3">
              <w:rPr>
                <w:rFonts w:ascii="Arial" w:eastAsia="MS Gothic" w:hAnsi="MS Gothic" w:cs="Arial"/>
                <w:b w:val="0"/>
                <w:color w:val="000000"/>
                <w:sz w:val="20"/>
                <w:szCs w:val="20"/>
                <w:lang w:val="hr-HR"/>
              </w:rPr>
              <w:t>☐</w:t>
            </w:r>
            <w:r w:rsidRPr="00B82CB3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 xml:space="preserve"> multimedija </w:t>
            </w:r>
          </w:p>
          <w:p w14:paraId="7349E5E9" w14:textId="77777777" w:rsidR="007032B4" w:rsidRPr="00B82CB3" w:rsidRDefault="007032B4" w:rsidP="003A610A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B82CB3">
              <w:rPr>
                <w:rFonts w:ascii="Arial" w:eastAsia="MS Gothic" w:hAnsi="MS Gothic" w:cs="Arial"/>
                <w:b w:val="0"/>
                <w:color w:val="000000"/>
                <w:sz w:val="20"/>
                <w:szCs w:val="20"/>
                <w:lang w:val="hr-HR"/>
              </w:rPr>
              <w:t>☐</w:t>
            </w:r>
            <w:r w:rsidRPr="00B82CB3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 xml:space="preserve"> laboratorij</w:t>
            </w:r>
          </w:p>
          <w:p w14:paraId="1651FC17" w14:textId="77777777" w:rsidR="007032B4" w:rsidRPr="00B82CB3" w:rsidRDefault="00BB6CF6" w:rsidP="003A610A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B82CB3">
              <w:rPr>
                <w:rFonts w:ascii="Arial" w:eastAsia="MS Gothic" w:hAnsi="MS Gothic" w:cs="Arial"/>
                <w:b w:val="0"/>
                <w:color w:val="000000"/>
                <w:sz w:val="20"/>
                <w:szCs w:val="20"/>
                <w:lang w:val="hr-HR"/>
              </w:rPr>
              <w:t>☐</w:t>
            </w:r>
            <w:r w:rsidR="007032B4" w:rsidRPr="00B82CB3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mentorski rad</w:t>
            </w:r>
          </w:p>
          <w:p w14:paraId="67612D27" w14:textId="77777777" w:rsidR="007032B4" w:rsidRPr="00B82CB3" w:rsidRDefault="00837515" w:rsidP="00517F87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2CB3">
              <w:rPr>
                <w:rFonts w:ascii="Arial" w:eastAsia="MS Gothic" w:hAnsi="MS Gothic" w:cs="Arial"/>
                <w:b/>
                <w:color w:val="000000"/>
                <w:sz w:val="20"/>
                <w:szCs w:val="20"/>
              </w:rPr>
              <w:t>☑</w:t>
            </w:r>
            <w:r w:rsidRPr="00B82CB3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="007032B4" w:rsidRPr="00B82CB3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517F87" w:rsidRPr="00B82CB3">
              <w:rPr>
                <w:rFonts w:ascii="Arial" w:hAnsi="Arial" w:cs="Arial"/>
                <w:color w:val="000000"/>
                <w:sz w:val="20"/>
                <w:szCs w:val="20"/>
              </w:rPr>
              <w:t>g</w:t>
            </w:r>
            <w:r w:rsidRPr="00B82CB3">
              <w:rPr>
                <w:rFonts w:ascii="Arial" w:hAnsi="Arial" w:cs="Arial"/>
                <w:color w:val="000000"/>
                <w:sz w:val="20"/>
                <w:szCs w:val="20"/>
              </w:rPr>
              <w:t>ostovanja</w:t>
            </w:r>
            <w:r w:rsidR="00517F87" w:rsidRPr="00B82CB3">
              <w:rPr>
                <w:rFonts w:ascii="Arial" w:hAnsi="Arial" w:cs="Arial"/>
                <w:color w:val="000000"/>
                <w:sz w:val="20"/>
                <w:szCs w:val="20"/>
              </w:rPr>
              <w:t xml:space="preserve"> iz prakse</w:t>
            </w:r>
            <w:r w:rsidR="007032B4" w:rsidRPr="00B82CB3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</w:p>
        </w:tc>
      </w:tr>
      <w:tr w:rsidR="007032B4" w:rsidRPr="00B82CB3" w14:paraId="1FC39945" w14:textId="77777777" w:rsidTr="03D805CA">
        <w:trPr>
          <w:trHeight w:val="577"/>
        </w:trPr>
        <w:tc>
          <w:tcPr>
            <w:tcW w:w="2042" w:type="dxa"/>
            <w:gridSpan w:val="3"/>
            <w:vMerge/>
            <w:tcMar>
              <w:left w:w="57" w:type="dxa"/>
              <w:right w:w="57" w:type="dxa"/>
            </w:tcMar>
            <w:vAlign w:val="center"/>
          </w:tcPr>
          <w:p w14:paraId="0562CB0E" w14:textId="77777777" w:rsidR="007032B4" w:rsidRPr="00B82CB3" w:rsidRDefault="007032B4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26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34CE0A41" w14:textId="77777777" w:rsidR="007032B4" w:rsidRPr="00B82CB3" w:rsidRDefault="007032B4" w:rsidP="003A610A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14:paraId="62EBF3C5" w14:textId="77777777" w:rsidR="007032B4" w:rsidRPr="00B82CB3" w:rsidRDefault="007032B4" w:rsidP="003A610A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</w:p>
        </w:tc>
      </w:tr>
      <w:tr w:rsidR="007032B4" w:rsidRPr="00B82CB3" w14:paraId="5AEE8739" w14:textId="77777777" w:rsidTr="03D805CA">
        <w:tc>
          <w:tcPr>
            <w:tcW w:w="2042" w:type="dxa"/>
            <w:gridSpan w:val="3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ECEC592" w14:textId="77777777" w:rsidR="007032B4" w:rsidRPr="00B82CB3" w:rsidRDefault="007032B4" w:rsidP="003A610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2CB3">
              <w:rPr>
                <w:rFonts w:ascii="Arial" w:hAnsi="Arial" w:cs="Arial"/>
                <w:color w:val="000000"/>
                <w:sz w:val="20"/>
                <w:szCs w:val="20"/>
              </w:rPr>
              <w:t>Obveze studenata</w:t>
            </w:r>
          </w:p>
        </w:tc>
        <w:tc>
          <w:tcPr>
            <w:tcW w:w="742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B66940E" w14:textId="3984413F" w:rsidR="00497FE6" w:rsidRPr="000174DD" w:rsidRDefault="007E2428" w:rsidP="00497FE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174DD">
              <w:rPr>
                <w:rFonts w:ascii="Arial" w:hAnsi="Arial" w:cs="Arial"/>
                <w:sz w:val="20"/>
                <w:szCs w:val="20"/>
              </w:rPr>
              <w:t xml:space="preserve">Studenti su obvezni redovito pohađati nastavu, te ostvariti minimalno 50% dolazaka. Za dobivanje potpisa studenti moraju uz redovno pohađanje nastave pristupiti na </w:t>
            </w:r>
            <w:r w:rsidRPr="00D62414">
              <w:rPr>
                <w:rFonts w:ascii="Arial" w:hAnsi="Arial" w:cs="Arial"/>
                <w:sz w:val="20"/>
                <w:szCs w:val="20"/>
              </w:rPr>
              <w:t>4</w:t>
            </w:r>
            <w:r w:rsidRPr="00D7116F">
              <w:rPr>
                <w:rFonts w:ascii="Arial" w:hAnsi="Arial" w:cs="Arial"/>
                <w:strike/>
                <w:sz w:val="20"/>
                <w:szCs w:val="20"/>
              </w:rPr>
              <w:t xml:space="preserve"> </w:t>
            </w:r>
            <w:r w:rsidR="00D62414" w:rsidRPr="00D7116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D62414" w:rsidRPr="00D7116F">
              <w:rPr>
                <w:rFonts w:ascii="Arial" w:hAnsi="Arial" w:cs="Arial"/>
                <w:color w:val="FF0000"/>
                <w:sz w:val="20"/>
                <w:szCs w:val="20"/>
              </w:rPr>
              <w:t>2</w:t>
            </w:r>
            <w:r w:rsidR="00D7116F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0174DD">
              <w:rPr>
                <w:rFonts w:ascii="Arial" w:hAnsi="Arial" w:cs="Arial"/>
                <w:sz w:val="20"/>
                <w:szCs w:val="20"/>
              </w:rPr>
              <w:t>samoevaluacijska</w:t>
            </w:r>
            <w:proofErr w:type="spellEnd"/>
            <w:r w:rsidRPr="000174DD">
              <w:rPr>
                <w:rFonts w:ascii="Arial" w:hAnsi="Arial" w:cs="Arial"/>
                <w:sz w:val="20"/>
                <w:szCs w:val="20"/>
              </w:rPr>
              <w:t xml:space="preserve"> testa.</w:t>
            </w:r>
          </w:p>
        </w:tc>
      </w:tr>
      <w:tr w:rsidR="009041D8" w:rsidRPr="00B82CB3" w14:paraId="2CE675C5" w14:textId="77777777" w:rsidTr="03D805CA">
        <w:trPr>
          <w:trHeight w:val="397"/>
        </w:trPr>
        <w:tc>
          <w:tcPr>
            <w:tcW w:w="2042" w:type="dxa"/>
            <w:gridSpan w:val="3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484D1B4" w14:textId="77777777" w:rsidR="009041D8" w:rsidRPr="00B82CB3" w:rsidRDefault="009041D8" w:rsidP="003A610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2CB3">
              <w:rPr>
                <w:rFonts w:ascii="Arial" w:hAnsi="Arial" w:cs="Arial"/>
                <w:color w:val="000000"/>
                <w:sz w:val="20"/>
                <w:szCs w:val="20"/>
              </w:rPr>
              <w:t xml:space="preserve">Praćenje rada studenata </w:t>
            </w:r>
            <w:r w:rsidRPr="00B82CB3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(upisati udio u ECTS bodovima za svaku </w:t>
            </w:r>
            <w:r w:rsidRPr="00B82CB3">
              <w:rPr>
                <w:rFonts w:ascii="Arial" w:hAnsi="Arial" w:cs="Arial"/>
                <w:i/>
                <w:color w:val="000000"/>
                <w:sz w:val="20"/>
                <w:szCs w:val="20"/>
              </w:rPr>
              <w:lastRenderedPageBreak/>
              <w:t>aktivnost tako da ukupni broj ECTS bodova odgovara bodovnoj vrijednosti predmeta):</w:t>
            </w:r>
          </w:p>
        </w:tc>
        <w:tc>
          <w:tcPr>
            <w:tcW w:w="154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C7572DF" w14:textId="77777777" w:rsidR="009041D8" w:rsidRPr="00B82CB3" w:rsidRDefault="009041D8" w:rsidP="00A66279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B82CB3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lastRenderedPageBreak/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ECA52CB" w14:textId="77777777" w:rsidR="009041D8" w:rsidRPr="00B82CB3" w:rsidRDefault="00013497" w:rsidP="00A66279">
            <w:pPr>
              <w:pStyle w:val="FieldText"/>
              <w:rPr>
                <w:rFonts w:ascii="Arial" w:hAnsi="Arial" w:cs="Arial"/>
                <w:b w:val="0"/>
                <w:strike/>
                <w:color w:val="000000"/>
                <w:sz w:val="20"/>
                <w:szCs w:val="20"/>
                <w:lang w:val="hr-HR"/>
              </w:rPr>
            </w:pPr>
            <w:r w:rsidRPr="00B82CB3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1,5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D7CEE63" w14:textId="77777777" w:rsidR="009041D8" w:rsidRPr="00B82CB3" w:rsidRDefault="009041D8" w:rsidP="00A66279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B82CB3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E2F352E" w14:textId="77777777" w:rsidR="009041D8" w:rsidRPr="00B82CB3" w:rsidRDefault="009041D8" w:rsidP="00A66279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B82CB3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82CB3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instrText xml:space="preserve"> FORMTEXT </w:instrText>
            </w:r>
            <w:r w:rsidRPr="00B82CB3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r>
            <w:r w:rsidRPr="00B82CB3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fldChar w:fldCharType="separate"/>
            </w:r>
            <w:r w:rsidRPr="00B82CB3">
              <w:rPr>
                <w:rFonts w:ascii="Arial" w:hAnsi="Arial" w:cs="Arial"/>
                <w:b w:val="0"/>
                <w:noProof/>
                <w:color w:val="000000"/>
                <w:sz w:val="20"/>
                <w:szCs w:val="20"/>
                <w:lang w:val="hr-HR"/>
              </w:rPr>
              <w:t> </w:t>
            </w:r>
            <w:r w:rsidRPr="00B82CB3">
              <w:rPr>
                <w:rFonts w:ascii="Arial" w:hAnsi="Arial" w:cs="Arial"/>
                <w:b w:val="0"/>
                <w:noProof/>
                <w:color w:val="000000"/>
                <w:sz w:val="20"/>
                <w:szCs w:val="20"/>
                <w:lang w:val="hr-HR"/>
              </w:rPr>
              <w:t> </w:t>
            </w:r>
            <w:r w:rsidRPr="00B82CB3">
              <w:rPr>
                <w:rFonts w:ascii="Arial" w:hAnsi="Arial" w:cs="Arial"/>
                <w:b w:val="0"/>
                <w:noProof/>
                <w:color w:val="000000"/>
                <w:sz w:val="20"/>
                <w:szCs w:val="20"/>
                <w:lang w:val="hr-HR"/>
              </w:rPr>
              <w:t> </w:t>
            </w:r>
            <w:r w:rsidRPr="00B82CB3">
              <w:rPr>
                <w:rFonts w:ascii="Arial" w:hAnsi="Arial" w:cs="Arial"/>
                <w:b w:val="0"/>
                <w:noProof/>
                <w:color w:val="000000"/>
                <w:sz w:val="20"/>
                <w:szCs w:val="20"/>
                <w:lang w:val="hr-HR"/>
              </w:rPr>
              <w:t> </w:t>
            </w:r>
            <w:r w:rsidRPr="00B82CB3">
              <w:rPr>
                <w:rFonts w:ascii="Arial" w:hAnsi="Arial" w:cs="Arial"/>
                <w:b w:val="0"/>
                <w:noProof/>
                <w:color w:val="000000"/>
                <w:sz w:val="20"/>
                <w:szCs w:val="20"/>
                <w:lang w:val="hr-HR"/>
              </w:rPr>
              <w:t> </w:t>
            </w:r>
            <w:r w:rsidRPr="00B82CB3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40F2FE9" w14:textId="77777777" w:rsidR="009041D8" w:rsidRPr="00B82CB3" w:rsidRDefault="009041D8" w:rsidP="00A66279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B82CB3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C4944C6" w14:textId="77777777" w:rsidR="009041D8" w:rsidRPr="00B82CB3" w:rsidRDefault="009041D8" w:rsidP="00A66279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B82CB3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82CB3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instrText xml:space="preserve"> FORMTEXT </w:instrText>
            </w:r>
            <w:r w:rsidRPr="00B82CB3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r>
            <w:r w:rsidRPr="00B82CB3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fldChar w:fldCharType="separate"/>
            </w:r>
            <w:r w:rsidRPr="00B82CB3">
              <w:rPr>
                <w:rFonts w:ascii="Arial" w:hAnsi="Arial" w:cs="Arial"/>
                <w:b w:val="0"/>
                <w:noProof/>
                <w:color w:val="000000"/>
                <w:sz w:val="20"/>
                <w:szCs w:val="20"/>
                <w:lang w:val="hr-HR"/>
              </w:rPr>
              <w:t> </w:t>
            </w:r>
            <w:r w:rsidRPr="00B82CB3">
              <w:rPr>
                <w:rFonts w:ascii="Arial" w:hAnsi="Arial" w:cs="Arial"/>
                <w:b w:val="0"/>
                <w:noProof/>
                <w:color w:val="000000"/>
                <w:sz w:val="20"/>
                <w:szCs w:val="20"/>
                <w:lang w:val="hr-HR"/>
              </w:rPr>
              <w:t> </w:t>
            </w:r>
            <w:r w:rsidRPr="00B82CB3">
              <w:rPr>
                <w:rFonts w:ascii="Arial" w:hAnsi="Arial" w:cs="Arial"/>
                <w:b w:val="0"/>
                <w:noProof/>
                <w:color w:val="000000"/>
                <w:sz w:val="20"/>
                <w:szCs w:val="20"/>
                <w:lang w:val="hr-HR"/>
              </w:rPr>
              <w:t> </w:t>
            </w:r>
            <w:r w:rsidRPr="00B82CB3">
              <w:rPr>
                <w:rFonts w:ascii="Arial" w:hAnsi="Arial" w:cs="Arial"/>
                <w:b w:val="0"/>
                <w:noProof/>
                <w:color w:val="000000"/>
                <w:sz w:val="20"/>
                <w:szCs w:val="20"/>
                <w:lang w:val="hr-HR"/>
              </w:rPr>
              <w:t> </w:t>
            </w:r>
            <w:r w:rsidRPr="00B82CB3">
              <w:rPr>
                <w:rFonts w:ascii="Arial" w:hAnsi="Arial" w:cs="Arial"/>
                <w:b w:val="0"/>
                <w:noProof/>
                <w:color w:val="000000"/>
                <w:sz w:val="20"/>
                <w:szCs w:val="20"/>
                <w:lang w:val="hr-HR"/>
              </w:rPr>
              <w:t> </w:t>
            </w:r>
            <w:r w:rsidRPr="00B82CB3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fldChar w:fldCharType="end"/>
            </w:r>
          </w:p>
        </w:tc>
      </w:tr>
      <w:tr w:rsidR="009041D8" w:rsidRPr="00B82CB3" w14:paraId="58D12B20" w14:textId="77777777" w:rsidTr="03D805CA">
        <w:trPr>
          <w:trHeight w:val="397"/>
        </w:trPr>
        <w:tc>
          <w:tcPr>
            <w:tcW w:w="2042" w:type="dxa"/>
            <w:gridSpan w:val="3"/>
            <w:vMerge/>
            <w:tcMar>
              <w:left w:w="57" w:type="dxa"/>
              <w:right w:w="57" w:type="dxa"/>
            </w:tcMar>
            <w:vAlign w:val="center"/>
          </w:tcPr>
          <w:p w14:paraId="6D98A12B" w14:textId="77777777" w:rsidR="009041D8" w:rsidRPr="00B82CB3" w:rsidRDefault="009041D8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47" w:type="dxa"/>
            <w:tcMar>
              <w:left w:w="57" w:type="dxa"/>
              <w:right w:w="57" w:type="dxa"/>
            </w:tcMar>
            <w:vAlign w:val="center"/>
          </w:tcPr>
          <w:p w14:paraId="5F27E69D" w14:textId="77777777" w:rsidR="009041D8" w:rsidRPr="00B82CB3" w:rsidRDefault="009041D8" w:rsidP="00A66279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B82CB3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23A5BDFB" w14:textId="77777777" w:rsidR="009041D8" w:rsidRPr="00B82CB3" w:rsidRDefault="009041D8" w:rsidP="00A66279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B82CB3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82CB3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instrText xml:space="preserve"> FORMTEXT </w:instrText>
            </w:r>
            <w:r w:rsidRPr="00B82CB3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r>
            <w:r w:rsidRPr="00B82CB3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fldChar w:fldCharType="separate"/>
            </w:r>
            <w:r w:rsidRPr="00B82CB3">
              <w:rPr>
                <w:rFonts w:ascii="Arial" w:hAnsi="Arial" w:cs="Arial"/>
                <w:b w:val="0"/>
                <w:noProof/>
                <w:color w:val="000000"/>
                <w:sz w:val="20"/>
                <w:szCs w:val="20"/>
                <w:lang w:val="hr-HR"/>
              </w:rPr>
              <w:t> </w:t>
            </w:r>
            <w:r w:rsidRPr="00B82CB3">
              <w:rPr>
                <w:rFonts w:ascii="Arial" w:hAnsi="Arial" w:cs="Arial"/>
                <w:b w:val="0"/>
                <w:noProof/>
                <w:color w:val="000000"/>
                <w:sz w:val="20"/>
                <w:szCs w:val="20"/>
                <w:lang w:val="hr-HR"/>
              </w:rPr>
              <w:t> </w:t>
            </w:r>
            <w:r w:rsidRPr="00B82CB3">
              <w:rPr>
                <w:rFonts w:ascii="Arial" w:hAnsi="Arial" w:cs="Arial"/>
                <w:b w:val="0"/>
                <w:noProof/>
                <w:color w:val="000000"/>
                <w:sz w:val="20"/>
                <w:szCs w:val="20"/>
                <w:lang w:val="hr-HR"/>
              </w:rPr>
              <w:t> </w:t>
            </w:r>
            <w:r w:rsidRPr="00B82CB3">
              <w:rPr>
                <w:rFonts w:ascii="Arial" w:hAnsi="Arial" w:cs="Arial"/>
                <w:b w:val="0"/>
                <w:noProof/>
                <w:color w:val="000000"/>
                <w:sz w:val="20"/>
                <w:szCs w:val="20"/>
                <w:lang w:val="hr-HR"/>
              </w:rPr>
              <w:t> </w:t>
            </w:r>
            <w:r w:rsidRPr="00B82CB3">
              <w:rPr>
                <w:rFonts w:ascii="Arial" w:hAnsi="Arial" w:cs="Arial"/>
                <w:b w:val="0"/>
                <w:noProof/>
                <w:color w:val="000000"/>
                <w:sz w:val="20"/>
                <w:szCs w:val="20"/>
                <w:lang w:val="hr-HR"/>
              </w:rPr>
              <w:t> </w:t>
            </w:r>
            <w:r w:rsidRPr="00B82CB3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2E897B1E" w14:textId="77777777" w:rsidR="009041D8" w:rsidRPr="00B82CB3" w:rsidRDefault="009041D8" w:rsidP="00A66279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B82CB3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324E118A" w14:textId="77777777" w:rsidR="009041D8" w:rsidRPr="00B82CB3" w:rsidRDefault="009041D8" w:rsidP="00A66279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B82CB3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82CB3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instrText xml:space="preserve"> FORMTEXT </w:instrText>
            </w:r>
            <w:r w:rsidRPr="00B82CB3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r>
            <w:r w:rsidRPr="00B82CB3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fldChar w:fldCharType="separate"/>
            </w:r>
            <w:r w:rsidRPr="00B82CB3">
              <w:rPr>
                <w:rFonts w:ascii="Arial" w:hAnsi="Arial" w:cs="Arial"/>
                <w:b w:val="0"/>
                <w:noProof/>
                <w:color w:val="000000"/>
                <w:sz w:val="20"/>
                <w:szCs w:val="20"/>
                <w:lang w:val="hr-HR"/>
              </w:rPr>
              <w:t> </w:t>
            </w:r>
            <w:r w:rsidRPr="00B82CB3">
              <w:rPr>
                <w:rFonts w:ascii="Arial" w:hAnsi="Arial" w:cs="Arial"/>
                <w:b w:val="0"/>
                <w:noProof/>
                <w:color w:val="000000"/>
                <w:sz w:val="20"/>
                <w:szCs w:val="20"/>
                <w:lang w:val="hr-HR"/>
              </w:rPr>
              <w:t> </w:t>
            </w:r>
            <w:r w:rsidRPr="00B82CB3">
              <w:rPr>
                <w:rFonts w:ascii="Arial" w:hAnsi="Arial" w:cs="Arial"/>
                <w:b w:val="0"/>
                <w:noProof/>
                <w:color w:val="000000"/>
                <w:sz w:val="20"/>
                <w:szCs w:val="20"/>
                <w:lang w:val="hr-HR"/>
              </w:rPr>
              <w:t> </w:t>
            </w:r>
            <w:r w:rsidRPr="00B82CB3">
              <w:rPr>
                <w:rFonts w:ascii="Arial" w:hAnsi="Arial" w:cs="Arial"/>
                <w:b w:val="0"/>
                <w:noProof/>
                <w:color w:val="000000"/>
                <w:sz w:val="20"/>
                <w:szCs w:val="20"/>
                <w:lang w:val="hr-HR"/>
              </w:rPr>
              <w:t> </w:t>
            </w:r>
            <w:r w:rsidRPr="00B82CB3">
              <w:rPr>
                <w:rFonts w:ascii="Arial" w:hAnsi="Arial" w:cs="Arial"/>
                <w:b w:val="0"/>
                <w:noProof/>
                <w:color w:val="000000"/>
                <w:sz w:val="20"/>
                <w:szCs w:val="20"/>
                <w:lang w:val="hr-HR"/>
              </w:rPr>
              <w:t> </w:t>
            </w:r>
            <w:r w:rsidRPr="00B82CB3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48248731" w14:textId="77777777" w:rsidR="009041D8" w:rsidRPr="00B82CB3" w:rsidRDefault="009041D8" w:rsidP="00A66279">
            <w:pPr>
              <w:pStyle w:val="FieldText"/>
              <w:rPr>
                <w:rFonts w:ascii="Arial" w:hAnsi="Arial" w:cs="Arial"/>
                <w:b w:val="0"/>
                <w:color w:val="000000"/>
                <w:sz w:val="18"/>
                <w:szCs w:val="18"/>
                <w:lang w:val="hr-HR"/>
              </w:rPr>
            </w:pPr>
            <w:proofErr w:type="spellStart"/>
            <w:r w:rsidRPr="00B82CB3">
              <w:rPr>
                <w:rFonts w:ascii="Arial" w:hAnsi="Arial" w:cs="Arial"/>
                <w:b w:val="0"/>
                <w:color w:val="000000"/>
                <w:sz w:val="18"/>
                <w:szCs w:val="18"/>
                <w:lang w:val="hr-HR"/>
              </w:rPr>
              <w:t>Samoevaluacijski</w:t>
            </w:r>
            <w:proofErr w:type="spellEnd"/>
            <w:r w:rsidRPr="00B82CB3">
              <w:rPr>
                <w:rFonts w:ascii="Arial" w:hAnsi="Arial" w:cs="Arial"/>
                <w:b w:val="0"/>
                <w:color w:val="000000"/>
                <w:sz w:val="18"/>
                <w:szCs w:val="18"/>
                <w:lang w:val="hr-HR"/>
              </w:rPr>
              <w:t xml:space="preserve"> testovi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91FBB55" w14:textId="77777777" w:rsidR="009041D8" w:rsidRPr="00B82CB3" w:rsidRDefault="00497FE6" w:rsidP="00A66279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B82CB3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0,5</w:t>
            </w:r>
          </w:p>
        </w:tc>
      </w:tr>
      <w:tr w:rsidR="009041D8" w:rsidRPr="00B82CB3" w14:paraId="1B82A850" w14:textId="77777777" w:rsidTr="03D805CA">
        <w:trPr>
          <w:trHeight w:val="397"/>
        </w:trPr>
        <w:tc>
          <w:tcPr>
            <w:tcW w:w="2042" w:type="dxa"/>
            <w:gridSpan w:val="3"/>
            <w:vMerge/>
            <w:tcMar>
              <w:left w:w="57" w:type="dxa"/>
              <w:right w:w="57" w:type="dxa"/>
            </w:tcMar>
            <w:vAlign w:val="center"/>
          </w:tcPr>
          <w:p w14:paraId="2946DB82" w14:textId="77777777" w:rsidR="009041D8" w:rsidRPr="00B82CB3" w:rsidRDefault="009041D8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47" w:type="dxa"/>
            <w:tcMar>
              <w:left w:w="57" w:type="dxa"/>
              <w:right w:w="57" w:type="dxa"/>
            </w:tcMar>
            <w:vAlign w:val="center"/>
          </w:tcPr>
          <w:p w14:paraId="55E4483B" w14:textId="77777777" w:rsidR="009041D8" w:rsidRPr="00B82CB3" w:rsidRDefault="009041D8" w:rsidP="00A66279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B82CB3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7C60935A" w14:textId="77777777" w:rsidR="009041D8" w:rsidRPr="00B82CB3" w:rsidRDefault="009041D8" w:rsidP="00A66279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B82CB3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82CB3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instrText xml:space="preserve"> FORMTEXT </w:instrText>
            </w:r>
            <w:r w:rsidRPr="00B82CB3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r>
            <w:r w:rsidRPr="00B82CB3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fldChar w:fldCharType="separate"/>
            </w:r>
            <w:r w:rsidRPr="00B82CB3">
              <w:rPr>
                <w:rFonts w:ascii="Arial" w:hAnsi="Arial" w:cs="Arial"/>
                <w:b w:val="0"/>
                <w:noProof/>
                <w:color w:val="000000"/>
                <w:sz w:val="20"/>
                <w:szCs w:val="20"/>
                <w:lang w:val="hr-HR"/>
              </w:rPr>
              <w:t> </w:t>
            </w:r>
            <w:r w:rsidRPr="00B82CB3">
              <w:rPr>
                <w:rFonts w:ascii="Arial" w:hAnsi="Arial" w:cs="Arial"/>
                <w:b w:val="0"/>
                <w:noProof/>
                <w:color w:val="000000"/>
                <w:sz w:val="20"/>
                <w:szCs w:val="20"/>
                <w:lang w:val="hr-HR"/>
              </w:rPr>
              <w:t> </w:t>
            </w:r>
            <w:r w:rsidRPr="00B82CB3">
              <w:rPr>
                <w:rFonts w:ascii="Arial" w:hAnsi="Arial" w:cs="Arial"/>
                <w:b w:val="0"/>
                <w:noProof/>
                <w:color w:val="000000"/>
                <w:sz w:val="20"/>
                <w:szCs w:val="20"/>
                <w:lang w:val="hr-HR"/>
              </w:rPr>
              <w:t> </w:t>
            </w:r>
            <w:r w:rsidRPr="00B82CB3">
              <w:rPr>
                <w:rFonts w:ascii="Arial" w:hAnsi="Arial" w:cs="Arial"/>
                <w:b w:val="0"/>
                <w:noProof/>
                <w:color w:val="000000"/>
                <w:sz w:val="20"/>
                <w:szCs w:val="20"/>
                <w:lang w:val="hr-HR"/>
              </w:rPr>
              <w:t> </w:t>
            </w:r>
            <w:r w:rsidRPr="00B82CB3">
              <w:rPr>
                <w:rFonts w:ascii="Arial" w:hAnsi="Arial" w:cs="Arial"/>
                <w:b w:val="0"/>
                <w:noProof/>
                <w:color w:val="000000"/>
                <w:sz w:val="20"/>
                <w:szCs w:val="20"/>
                <w:lang w:val="hr-HR"/>
              </w:rPr>
              <w:t> </w:t>
            </w:r>
            <w:r w:rsidRPr="00B82CB3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04129500" w14:textId="77777777" w:rsidR="009041D8" w:rsidRPr="00B82CB3" w:rsidRDefault="009041D8" w:rsidP="00A66279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B82CB3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008E0C9A" w14:textId="77777777" w:rsidR="009041D8" w:rsidRPr="00B82CB3" w:rsidRDefault="009041D8" w:rsidP="00A66279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B82CB3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82CB3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instrText xml:space="preserve"> FORMTEXT </w:instrText>
            </w:r>
            <w:r w:rsidRPr="00B82CB3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r>
            <w:r w:rsidRPr="00B82CB3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fldChar w:fldCharType="separate"/>
            </w:r>
            <w:r w:rsidRPr="00B82CB3">
              <w:rPr>
                <w:rFonts w:ascii="Arial" w:hAnsi="Arial" w:cs="Arial"/>
                <w:b w:val="0"/>
                <w:noProof/>
                <w:color w:val="000000"/>
                <w:sz w:val="20"/>
                <w:szCs w:val="20"/>
                <w:lang w:val="hr-HR"/>
              </w:rPr>
              <w:t> </w:t>
            </w:r>
            <w:r w:rsidRPr="00B82CB3">
              <w:rPr>
                <w:rFonts w:ascii="Arial" w:hAnsi="Arial" w:cs="Arial"/>
                <w:b w:val="0"/>
                <w:noProof/>
                <w:color w:val="000000"/>
                <w:sz w:val="20"/>
                <w:szCs w:val="20"/>
                <w:lang w:val="hr-HR"/>
              </w:rPr>
              <w:t> </w:t>
            </w:r>
            <w:r w:rsidRPr="00B82CB3">
              <w:rPr>
                <w:rFonts w:ascii="Arial" w:hAnsi="Arial" w:cs="Arial"/>
                <w:b w:val="0"/>
                <w:noProof/>
                <w:color w:val="000000"/>
                <w:sz w:val="20"/>
                <w:szCs w:val="20"/>
                <w:lang w:val="hr-HR"/>
              </w:rPr>
              <w:t> </w:t>
            </w:r>
            <w:r w:rsidRPr="00B82CB3">
              <w:rPr>
                <w:rFonts w:ascii="Arial" w:hAnsi="Arial" w:cs="Arial"/>
                <w:b w:val="0"/>
                <w:noProof/>
                <w:color w:val="000000"/>
                <w:sz w:val="20"/>
                <w:szCs w:val="20"/>
                <w:lang w:val="hr-HR"/>
              </w:rPr>
              <w:t> </w:t>
            </w:r>
            <w:r w:rsidRPr="00B82CB3">
              <w:rPr>
                <w:rFonts w:ascii="Arial" w:hAnsi="Arial" w:cs="Arial"/>
                <w:b w:val="0"/>
                <w:noProof/>
                <w:color w:val="000000"/>
                <w:sz w:val="20"/>
                <w:szCs w:val="20"/>
                <w:lang w:val="hr-HR"/>
              </w:rPr>
              <w:t> </w:t>
            </w:r>
            <w:r w:rsidRPr="00B82CB3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58D39D29" w14:textId="77777777" w:rsidR="000D2F3F" w:rsidRPr="00B82CB3" w:rsidRDefault="009041D8" w:rsidP="000D2F3F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B82CB3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Testov</w:t>
            </w:r>
            <w:r w:rsidR="000D2F3F" w:rsidRPr="00B82CB3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i</w:t>
            </w:r>
          </w:p>
          <w:p w14:paraId="5997CC1D" w14:textId="77777777" w:rsidR="009041D8" w:rsidRPr="00B82CB3" w:rsidRDefault="009041D8" w:rsidP="00A66279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8FDB810" w14:textId="77777777" w:rsidR="009041D8" w:rsidRPr="00B82CB3" w:rsidRDefault="000D2F3F" w:rsidP="00A66279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B82CB3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82CB3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instrText xml:space="preserve"> FORMTEXT </w:instrText>
            </w:r>
            <w:r w:rsidRPr="00B82CB3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r>
            <w:r w:rsidRPr="00B82CB3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fldChar w:fldCharType="separate"/>
            </w:r>
            <w:r w:rsidRPr="00B82CB3">
              <w:rPr>
                <w:rFonts w:ascii="Arial" w:hAnsi="Arial" w:cs="Arial"/>
                <w:b w:val="0"/>
                <w:noProof/>
                <w:color w:val="000000"/>
                <w:sz w:val="20"/>
                <w:szCs w:val="20"/>
                <w:lang w:val="hr-HR"/>
              </w:rPr>
              <w:t> </w:t>
            </w:r>
            <w:r w:rsidRPr="00B82CB3">
              <w:rPr>
                <w:rFonts w:ascii="Arial" w:hAnsi="Arial" w:cs="Arial"/>
                <w:b w:val="0"/>
                <w:noProof/>
                <w:color w:val="000000"/>
                <w:sz w:val="20"/>
                <w:szCs w:val="20"/>
                <w:lang w:val="hr-HR"/>
              </w:rPr>
              <w:t> </w:t>
            </w:r>
            <w:r w:rsidRPr="00B82CB3">
              <w:rPr>
                <w:rFonts w:ascii="Arial" w:hAnsi="Arial" w:cs="Arial"/>
                <w:b w:val="0"/>
                <w:noProof/>
                <w:color w:val="000000"/>
                <w:sz w:val="20"/>
                <w:szCs w:val="20"/>
                <w:lang w:val="hr-HR"/>
              </w:rPr>
              <w:t> </w:t>
            </w:r>
            <w:r w:rsidRPr="00B82CB3">
              <w:rPr>
                <w:rFonts w:ascii="Arial" w:hAnsi="Arial" w:cs="Arial"/>
                <w:b w:val="0"/>
                <w:noProof/>
                <w:color w:val="000000"/>
                <w:sz w:val="20"/>
                <w:szCs w:val="20"/>
                <w:lang w:val="hr-HR"/>
              </w:rPr>
              <w:t> </w:t>
            </w:r>
            <w:r w:rsidRPr="00B82CB3">
              <w:rPr>
                <w:rFonts w:ascii="Arial" w:hAnsi="Arial" w:cs="Arial"/>
                <w:b w:val="0"/>
                <w:noProof/>
                <w:color w:val="000000"/>
                <w:sz w:val="20"/>
                <w:szCs w:val="20"/>
                <w:lang w:val="hr-HR"/>
              </w:rPr>
              <w:t> </w:t>
            </w:r>
            <w:r w:rsidRPr="00B82CB3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fldChar w:fldCharType="end"/>
            </w:r>
          </w:p>
        </w:tc>
      </w:tr>
      <w:tr w:rsidR="009041D8" w:rsidRPr="00B82CB3" w14:paraId="0282799F" w14:textId="77777777" w:rsidTr="03D805CA">
        <w:trPr>
          <w:trHeight w:val="397"/>
        </w:trPr>
        <w:tc>
          <w:tcPr>
            <w:tcW w:w="2042" w:type="dxa"/>
            <w:gridSpan w:val="3"/>
            <w:vMerge/>
            <w:tcMar>
              <w:left w:w="57" w:type="dxa"/>
              <w:right w:w="57" w:type="dxa"/>
            </w:tcMar>
            <w:vAlign w:val="center"/>
          </w:tcPr>
          <w:p w14:paraId="110FFD37" w14:textId="77777777" w:rsidR="009041D8" w:rsidRPr="00B82CB3" w:rsidRDefault="009041D8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47" w:type="dxa"/>
            <w:tcMar>
              <w:left w:w="57" w:type="dxa"/>
              <w:right w:w="57" w:type="dxa"/>
            </w:tcMar>
            <w:vAlign w:val="center"/>
          </w:tcPr>
          <w:p w14:paraId="3F0390C2" w14:textId="77777777" w:rsidR="009041D8" w:rsidRPr="00B82CB3" w:rsidRDefault="009041D8" w:rsidP="00125926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B82CB3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Kolokviji</w:t>
            </w:r>
            <w:r w:rsidR="00E47680" w:rsidRPr="00B82CB3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* (oba položena kolokvija zamjenjuju ispit)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5FCD5EC4" w14:textId="77777777" w:rsidR="00E47680" w:rsidRPr="00B82CB3" w:rsidRDefault="00497FE6" w:rsidP="00A66279">
            <w:pPr>
              <w:pStyle w:val="FieldText"/>
              <w:rPr>
                <w:rFonts w:ascii="Arial" w:hAnsi="Arial" w:cs="Arial"/>
                <w:b w:val="0"/>
                <w:strike/>
                <w:color w:val="000000"/>
                <w:sz w:val="20"/>
                <w:szCs w:val="20"/>
                <w:lang w:val="hr-HR"/>
              </w:rPr>
            </w:pPr>
            <w:r w:rsidRPr="00B82CB3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3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55386FF5" w14:textId="77777777" w:rsidR="009041D8" w:rsidRPr="00B82CB3" w:rsidRDefault="009041D8" w:rsidP="00A66279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B82CB3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6B699379" w14:textId="77777777" w:rsidR="009041D8" w:rsidRPr="00B82CB3" w:rsidRDefault="009041D8" w:rsidP="00A66279">
            <w:pPr>
              <w:tabs>
                <w:tab w:val="left" w:pos="2820"/>
              </w:tabs>
              <w:spacing w:after="0"/>
              <w:rPr>
                <w:rFonts w:ascii="Arial" w:hAnsi="Arial" w:cs="Arial"/>
                <w:strike/>
                <w:color w:val="000000"/>
                <w:sz w:val="20"/>
                <w:szCs w:val="20"/>
              </w:rPr>
            </w:pP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5E8E0E33" w14:textId="77777777" w:rsidR="009041D8" w:rsidRPr="00B82CB3" w:rsidRDefault="009041D8" w:rsidP="00A66279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2CB3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82CB3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B82CB3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B82CB3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B82CB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B82CB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B82CB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B82CB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B82CB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B82CB3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  <w:r w:rsidRPr="00B82CB3">
              <w:rPr>
                <w:rFonts w:ascii="Arial" w:hAnsi="Arial" w:cs="Arial"/>
                <w:color w:val="000000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F195667" w14:textId="77777777" w:rsidR="009041D8" w:rsidRPr="00B82CB3" w:rsidRDefault="009041D8" w:rsidP="00A66279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2CB3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82CB3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B82CB3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B82CB3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B82CB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B82CB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B82CB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B82CB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B82CB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B82CB3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9041D8" w:rsidRPr="00B82CB3" w14:paraId="520EFE4E" w14:textId="77777777" w:rsidTr="03D805CA">
        <w:trPr>
          <w:trHeight w:val="397"/>
        </w:trPr>
        <w:tc>
          <w:tcPr>
            <w:tcW w:w="2042" w:type="dxa"/>
            <w:gridSpan w:val="3"/>
            <w:vMerge/>
            <w:tcMar>
              <w:left w:w="57" w:type="dxa"/>
              <w:right w:w="57" w:type="dxa"/>
            </w:tcMar>
            <w:vAlign w:val="center"/>
          </w:tcPr>
          <w:p w14:paraId="3FE9F23F" w14:textId="77777777" w:rsidR="009041D8" w:rsidRPr="00B82CB3" w:rsidRDefault="009041D8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4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CF75C17" w14:textId="77777777" w:rsidR="009041D8" w:rsidRPr="00B82CB3" w:rsidRDefault="009041D8" w:rsidP="00E47680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2CB3">
              <w:rPr>
                <w:rFonts w:ascii="Arial" w:hAnsi="Arial" w:cs="Arial"/>
                <w:color w:val="000000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B778152" w14:textId="77777777" w:rsidR="009041D8" w:rsidRPr="00B82CB3" w:rsidRDefault="00497FE6" w:rsidP="00A66279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  <w:r w:rsidRPr="00B82CB3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9C49E66" w14:textId="77777777" w:rsidR="009041D8" w:rsidRPr="00B82CB3" w:rsidRDefault="009041D8" w:rsidP="00A66279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  <w:r w:rsidRPr="00B82CB3">
              <w:rPr>
                <w:rFonts w:ascii="Arial" w:hAnsi="Arial" w:cs="Arial"/>
                <w:color w:val="000000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0ABD6CC" w14:textId="77777777" w:rsidR="009041D8" w:rsidRPr="00B82CB3" w:rsidRDefault="009041D8" w:rsidP="00A66279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  <w:r w:rsidRPr="00B82CB3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82CB3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B82CB3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B82CB3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B82CB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B82CB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B82CB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B82CB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B82CB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B82CB3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B039F34" w14:textId="77777777" w:rsidR="009041D8" w:rsidRPr="00B82CB3" w:rsidRDefault="009041D8" w:rsidP="00A66279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2CB3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82CB3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B82CB3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B82CB3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B82CB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B82CB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B82CB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B82CB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B82CB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B82CB3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  <w:r w:rsidRPr="00B82CB3">
              <w:rPr>
                <w:rFonts w:ascii="Arial" w:hAnsi="Arial" w:cs="Arial"/>
                <w:color w:val="000000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DF38903" w14:textId="77777777" w:rsidR="009041D8" w:rsidRPr="00B82CB3" w:rsidRDefault="009041D8" w:rsidP="00A66279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2CB3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82CB3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B82CB3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B82CB3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B82CB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B82CB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B82CB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B82CB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B82CB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B82CB3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BB6CF6" w:rsidRPr="00B82CB3" w14:paraId="07A496F6" w14:textId="77777777" w:rsidTr="03D805CA">
        <w:tc>
          <w:tcPr>
            <w:tcW w:w="2042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DD1C49E" w14:textId="77777777" w:rsidR="00BB6CF6" w:rsidRPr="00B82CB3" w:rsidRDefault="00BB6CF6" w:rsidP="003A610A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2CB3">
              <w:rPr>
                <w:rFonts w:ascii="Arial" w:hAnsi="Arial" w:cs="Arial"/>
                <w:color w:val="000000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422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1FFA1A9" w14:textId="77777777" w:rsidR="002D65B9" w:rsidRPr="00B82CB3" w:rsidRDefault="002D65B9" w:rsidP="002D65B9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2CB3">
              <w:rPr>
                <w:rFonts w:ascii="Arial" w:hAnsi="Arial" w:cs="Arial"/>
                <w:color w:val="000000"/>
                <w:sz w:val="20"/>
                <w:szCs w:val="20"/>
              </w:rPr>
              <w:t>Tijekom nastave studenti mogu riješiti i dva kolokvija. Uvjet za pristupanje drugom kolokviju je pozitivno ocijenjen prvi kolokvij. Studenti koji ostvare minimalno 50% na pojedinom kolokviju, a u prosjeku oba k</w:t>
            </w:r>
            <w:r w:rsidR="009873F9" w:rsidRPr="00B82CB3">
              <w:rPr>
                <w:rFonts w:ascii="Arial" w:hAnsi="Arial" w:cs="Arial"/>
                <w:color w:val="000000"/>
                <w:sz w:val="20"/>
                <w:szCs w:val="20"/>
              </w:rPr>
              <w:t>olokvija ostvare 60% bodova bit</w:t>
            </w:r>
            <w:r w:rsidRPr="00B82CB3">
              <w:rPr>
                <w:rFonts w:ascii="Arial" w:hAnsi="Arial" w:cs="Arial"/>
                <w:color w:val="000000"/>
                <w:sz w:val="20"/>
                <w:szCs w:val="20"/>
              </w:rPr>
              <w:t xml:space="preserve"> će oslobođeni ispita. Ponder važnosti prvog kolokvija je 0.4, dok je ponder važnosti drugog kolokvija 0.6.</w:t>
            </w:r>
          </w:p>
          <w:p w14:paraId="7AD7CDCC" w14:textId="77777777" w:rsidR="00497FE6" w:rsidRPr="00B82CB3" w:rsidRDefault="00497FE6" w:rsidP="00497FE6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2CB3">
              <w:rPr>
                <w:rFonts w:ascii="Arial" w:hAnsi="Arial" w:cs="Arial"/>
                <w:color w:val="000000"/>
                <w:sz w:val="20"/>
                <w:szCs w:val="20"/>
              </w:rPr>
              <w:t>Aktivnim sudjelovanjem na nastavi student može ostvariti dodatnih 10 postotnih poena na ostvarene bodove, koje može iskoristiti u prva dva ispitna termina.</w:t>
            </w:r>
          </w:p>
          <w:p w14:paraId="6DED3B48" w14:textId="77777777" w:rsidR="00497FE6" w:rsidRPr="00B82CB3" w:rsidRDefault="00497FE6" w:rsidP="00497FE6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2CB3">
              <w:rPr>
                <w:rFonts w:ascii="Arial" w:hAnsi="Arial" w:cs="Arial"/>
                <w:color w:val="000000"/>
                <w:sz w:val="20"/>
                <w:szCs w:val="20"/>
              </w:rPr>
              <w:t>Završni ispit se sastoji od dva dijela, teorije i zadataka. Ispit je pisani. Za prolaz je potrebno ostvariti minimalno 50% bodova iz teorije i minimalno 50% bodova iz zadataka, te u prosjeku ostvariti minimalno 60% bodova na razini cijelog ispita.</w:t>
            </w:r>
          </w:p>
          <w:p w14:paraId="7714482B" w14:textId="77777777" w:rsidR="002D65B9" w:rsidRPr="00B82CB3" w:rsidRDefault="002D65B9" w:rsidP="002D65B9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2CB3">
              <w:rPr>
                <w:rFonts w:ascii="Arial" w:hAnsi="Arial" w:cs="Arial"/>
                <w:color w:val="000000"/>
                <w:sz w:val="20"/>
                <w:szCs w:val="20"/>
              </w:rPr>
              <w:t>Bodovni pragovi i odgovarajuće ocjene za kolokvije</w:t>
            </w:r>
            <w:r w:rsidR="001033C1" w:rsidRPr="00B82CB3">
              <w:rPr>
                <w:rFonts w:ascii="Arial" w:hAnsi="Arial" w:cs="Arial"/>
                <w:color w:val="000000"/>
                <w:sz w:val="20"/>
                <w:szCs w:val="20"/>
              </w:rPr>
              <w:t xml:space="preserve"> i ispit su</w:t>
            </w:r>
            <w:r w:rsidRPr="00B82CB3"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  <w:p w14:paraId="5BEA0CCA" w14:textId="77777777" w:rsidR="002D65B9" w:rsidRPr="00B82CB3" w:rsidRDefault="002D65B9" w:rsidP="002D65B9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2CB3">
              <w:rPr>
                <w:rFonts w:ascii="Arial" w:hAnsi="Arial" w:cs="Arial"/>
                <w:color w:val="000000"/>
                <w:sz w:val="20"/>
                <w:szCs w:val="20"/>
              </w:rPr>
              <w:t>Postotak              Ocjena</w:t>
            </w:r>
          </w:p>
          <w:p w14:paraId="087DFF83" w14:textId="77777777" w:rsidR="00517F87" w:rsidRPr="00B82CB3" w:rsidRDefault="00517F87" w:rsidP="002D65B9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2CB3">
              <w:rPr>
                <w:rFonts w:ascii="Arial" w:hAnsi="Arial" w:cs="Arial"/>
                <w:color w:val="000000"/>
                <w:sz w:val="20"/>
                <w:szCs w:val="20"/>
              </w:rPr>
              <w:t>0%   do 59%     nedovoljan (1)</w:t>
            </w:r>
          </w:p>
          <w:p w14:paraId="6EAA70A4" w14:textId="77777777" w:rsidR="002D65B9" w:rsidRPr="00B82CB3" w:rsidRDefault="002D65B9" w:rsidP="002D65B9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2CB3">
              <w:rPr>
                <w:rFonts w:ascii="Arial" w:hAnsi="Arial" w:cs="Arial"/>
                <w:color w:val="000000"/>
                <w:sz w:val="20"/>
                <w:szCs w:val="20"/>
              </w:rPr>
              <w:t>60% do 69%      dovoljan (2)</w:t>
            </w:r>
          </w:p>
          <w:p w14:paraId="7718ED8D" w14:textId="77777777" w:rsidR="002D65B9" w:rsidRPr="00B82CB3" w:rsidRDefault="002D65B9" w:rsidP="002D65B9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2CB3">
              <w:rPr>
                <w:rFonts w:ascii="Arial" w:hAnsi="Arial" w:cs="Arial"/>
                <w:color w:val="000000"/>
                <w:sz w:val="20"/>
                <w:szCs w:val="20"/>
              </w:rPr>
              <w:t>70% do 79%      dobar (3)</w:t>
            </w:r>
          </w:p>
          <w:p w14:paraId="348A5910" w14:textId="77777777" w:rsidR="002D65B9" w:rsidRPr="00B82CB3" w:rsidRDefault="002D65B9" w:rsidP="002D65B9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2CB3">
              <w:rPr>
                <w:rFonts w:ascii="Arial" w:hAnsi="Arial" w:cs="Arial"/>
                <w:color w:val="000000"/>
                <w:sz w:val="20"/>
                <w:szCs w:val="20"/>
              </w:rPr>
              <w:t>80% do 89%      vrlo dobar (4)</w:t>
            </w:r>
          </w:p>
          <w:p w14:paraId="2900B20E" w14:textId="77777777" w:rsidR="002D65B9" w:rsidRPr="00B82CB3" w:rsidRDefault="002D65B9" w:rsidP="002D65B9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2CB3">
              <w:rPr>
                <w:rFonts w:ascii="Arial" w:hAnsi="Arial" w:cs="Arial"/>
                <w:color w:val="000000"/>
                <w:sz w:val="20"/>
                <w:szCs w:val="20"/>
              </w:rPr>
              <w:t>90% do 100%    izvrstan (5)</w:t>
            </w:r>
          </w:p>
          <w:p w14:paraId="1F72F646" w14:textId="77777777" w:rsidR="00BB6CF6" w:rsidRPr="00B82CB3" w:rsidRDefault="00BB6CF6" w:rsidP="002D65B9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000000"/>
              </w:rPr>
            </w:pPr>
          </w:p>
        </w:tc>
      </w:tr>
      <w:tr w:rsidR="00BB6CF6" w:rsidRPr="00B82CB3" w14:paraId="10742E4A" w14:textId="77777777" w:rsidTr="03D805CA">
        <w:tc>
          <w:tcPr>
            <w:tcW w:w="2042" w:type="dxa"/>
            <w:gridSpan w:val="3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37A72D0" w14:textId="77777777" w:rsidR="00BB6CF6" w:rsidRPr="00B82CB3" w:rsidRDefault="00BB6CF6" w:rsidP="003A610A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2CB3">
              <w:rPr>
                <w:rFonts w:ascii="Arial" w:hAnsi="Arial" w:cs="Arial"/>
                <w:color w:val="000000"/>
                <w:sz w:val="20"/>
                <w:szCs w:val="20"/>
              </w:rPr>
              <w:t>Obvezna literatura (dostupna u knjižnici i putem ostalih medija)</w:t>
            </w:r>
          </w:p>
        </w:tc>
        <w:tc>
          <w:tcPr>
            <w:tcW w:w="466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56FC09E4" w14:textId="77777777" w:rsidR="00BB6CF6" w:rsidRPr="00B82CB3" w:rsidRDefault="00BB6CF6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B82CB3">
              <w:rPr>
                <w:rFonts w:ascii="Arial" w:hAnsi="Arial" w:cs="Arial"/>
                <w:b/>
                <w:color w:val="000000"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1AC8DAD2" w14:textId="77777777" w:rsidR="00BB6CF6" w:rsidRPr="00B82CB3" w:rsidRDefault="00BB6CF6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B82CB3">
              <w:rPr>
                <w:rFonts w:ascii="Arial" w:hAnsi="Arial" w:cs="Arial"/>
                <w:b/>
                <w:color w:val="000000"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0A77A404" w14:textId="77777777" w:rsidR="00BB6CF6" w:rsidRPr="00B82CB3" w:rsidRDefault="00BB6CF6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B82CB3">
              <w:rPr>
                <w:rFonts w:ascii="Arial" w:hAnsi="Arial" w:cs="Arial"/>
                <w:b/>
                <w:color w:val="000000"/>
                <w:sz w:val="20"/>
                <w:szCs w:val="20"/>
              </w:rPr>
              <w:t>Dostupnost putem ostalih medija</w:t>
            </w:r>
          </w:p>
        </w:tc>
      </w:tr>
      <w:tr w:rsidR="00D50EF0" w:rsidRPr="00B82CB3" w14:paraId="6CF7FE88" w14:textId="77777777" w:rsidTr="03D805CA">
        <w:trPr>
          <w:trHeight w:val="75"/>
        </w:trPr>
        <w:tc>
          <w:tcPr>
            <w:tcW w:w="2042" w:type="dxa"/>
            <w:gridSpan w:val="3"/>
            <w:vMerge/>
            <w:tcMar>
              <w:left w:w="57" w:type="dxa"/>
              <w:right w:w="57" w:type="dxa"/>
            </w:tcMar>
            <w:vAlign w:val="center"/>
          </w:tcPr>
          <w:p w14:paraId="08CE6F91" w14:textId="77777777" w:rsidR="00D50EF0" w:rsidRPr="00B82CB3" w:rsidRDefault="00D50EF0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66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B132F05" w14:textId="77777777" w:rsidR="00497FE6" w:rsidRPr="00B82CB3" w:rsidRDefault="00497FE6" w:rsidP="009118D7">
            <w:pPr>
              <w:tabs>
                <w:tab w:val="left" w:pos="2820"/>
              </w:tabs>
              <w:spacing w:after="0"/>
              <w:rPr>
                <w:rFonts w:ascii="Arial" w:hAnsi="Arial" w:cs="Arial"/>
                <w:strike/>
                <w:color w:val="000000"/>
                <w:sz w:val="20"/>
                <w:szCs w:val="20"/>
              </w:rPr>
            </w:pPr>
            <w:r w:rsidRPr="00B82CB3">
              <w:rPr>
                <w:rFonts w:ascii="Arial" w:hAnsi="Arial" w:cs="Arial"/>
                <w:color w:val="000000"/>
                <w:sz w:val="20"/>
                <w:szCs w:val="20"/>
              </w:rPr>
              <w:t xml:space="preserve">Brozović, M., Mamić </w:t>
            </w:r>
            <w:proofErr w:type="spellStart"/>
            <w:r w:rsidRPr="00B82CB3">
              <w:rPr>
                <w:rFonts w:ascii="Arial" w:hAnsi="Arial" w:cs="Arial"/>
                <w:color w:val="000000"/>
                <w:sz w:val="20"/>
                <w:szCs w:val="20"/>
              </w:rPr>
              <w:t>Sačer</w:t>
            </w:r>
            <w:proofErr w:type="spellEnd"/>
            <w:r w:rsidRPr="00B82CB3">
              <w:rPr>
                <w:rFonts w:ascii="Arial" w:hAnsi="Arial" w:cs="Arial"/>
                <w:color w:val="000000"/>
                <w:sz w:val="20"/>
                <w:szCs w:val="20"/>
              </w:rPr>
              <w:t xml:space="preserve">, I., Pavić, I., Sever </w:t>
            </w:r>
            <w:proofErr w:type="spellStart"/>
            <w:r w:rsidRPr="00B82CB3">
              <w:rPr>
                <w:rFonts w:ascii="Arial" w:hAnsi="Arial" w:cs="Arial"/>
                <w:color w:val="000000"/>
                <w:sz w:val="20"/>
                <w:szCs w:val="20"/>
              </w:rPr>
              <w:t>Mališ</w:t>
            </w:r>
            <w:proofErr w:type="spellEnd"/>
            <w:r w:rsidRPr="00B82CB3">
              <w:rPr>
                <w:rFonts w:ascii="Arial" w:hAnsi="Arial" w:cs="Arial"/>
                <w:color w:val="000000"/>
                <w:sz w:val="20"/>
                <w:szCs w:val="20"/>
              </w:rPr>
              <w:t xml:space="preserve">, S., Tušek, B., Žager, L.: Revizija nadzorni </w:t>
            </w:r>
            <w:r w:rsidRPr="000174DD">
              <w:rPr>
                <w:rFonts w:ascii="Arial" w:hAnsi="Arial" w:cs="Arial"/>
                <w:sz w:val="20"/>
                <w:szCs w:val="20"/>
              </w:rPr>
              <w:t xml:space="preserve">mehanizam korporativnog upravljanja, </w:t>
            </w:r>
            <w:r w:rsidR="009118D7" w:rsidRPr="000174DD">
              <w:rPr>
                <w:rStyle w:val="tekst"/>
                <w:rFonts w:ascii="Arial" w:hAnsi="Arial" w:cs="Arial"/>
                <w:sz w:val="20"/>
                <w:szCs w:val="20"/>
                <w:lang w:val="pl-PL"/>
              </w:rPr>
              <w:t>Hrvatska zajednica računovođa i financijskih djelatnika</w:t>
            </w:r>
            <w:r w:rsidRPr="000174DD">
              <w:rPr>
                <w:rFonts w:ascii="Arial" w:hAnsi="Arial" w:cs="Arial"/>
                <w:sz w:val="20"/>
                <w:szCs w:val="20"/>
              </w:rPr>
              <w:t>, Zagreb, 2020.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8C9ECA3" w14:textId="77777777" w:rsidR="00D50EF0" w:rsidRPr="00B82CB3" w:rsidRDefault="00497FE6" w:rsidP="00A66279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2CB3">
              <w:rPr>
                <w:rFonts w:ascii="Arial" w:hAnsi="Arial" w:cs="Arial"/>
                <w:color w:val="000000"/>
                <w:sz w:val="20"/>
                <w:szCs w:val="20"/>
              </w:rPr>
              <w:t>x</w:t>
            </w:r>
          </w:p>
          <w:p w14:paraId="61CDCEAD" w14:textId="77777777" w:rsidR="00497FE6" w:rsidRPr="00B82CB3" w:rsidRDefault="00497FE6" w:rsidP="00A66279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6BB9E253" w14:textId="77777777" w:rsidR="00497FE6" w:rsidRPr="00B82CB3" w:rsidRDefault="00497FE6" w:rsidP="00A66279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23DE523C" w14:textId="77777777" w:rsidR="00497FE6" w:rsidRPr="00B82CB3" w:rsidRDefault="00497FE6" w:rsidP="00A66279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05E66662" w14:textId="77777777" w:rsidR="00497FE6" w:rsidRPr="00B82CB3" w:rsidRDefault="00497FE6" w:rsidP="00A66279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2CB3">
              <w:rPr>
                <w:rFonts w:ascii="Arial" w:hAnsi="Arial" w:cs="Arial"/>
                <w:color w:val="000000"/>
                <w:sz w:val="20"/>
                <w:szCs w:val="20"/>
              </w:rPr>
              <w:t>x</w:t>
            </w: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A124743" w14:textId="77777777" w:rsidR="00D50EF0" w:rsidRPr="00B82CB3" w:rsidRDefault="00D50EF0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2CB3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82CB3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B82CB3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B82CB3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B82CB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B82CB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B82CB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B82CB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B82CB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B82CB3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D50EF0" w:rsidRPr="00B82CB3" w14:paraId="34EEE8A8" w14:textId="77777777" w:rsidTr="03D805CA">
        <w:trPr>
          <w:trHeight w:val="75"/>
        </w:trPr>
        <w:tc>
          <w:tcPr>
            <w:tcW w:w="2042" w:type="dxa"/>
            <w:gridSpan w:val="3"/>
            <w:vMerge/>
            <w:tcMar>
              <w:left w:w="57" w:type="dxa"/>
              <w:right w:w="57" w:type="dxa"/>
            </w:tcMar>
            <w:vAlign w:val="center"/>
          </w:tcPr>
          <w:p w14:paraId="52E56223" w14:textId="77777777" w:rsidR="00D50EF0" w:rsidRPr="00B82CB3" w:rsidRDefault="00D50EF0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66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F6F2E93" w14:textId="77777777" w:rsidR="00D50EF0" w:rsidRPr="00B82CB3" w:rsidRDefault="00EC7FE6" w:rsidP="00EC7FE6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B82CB3">
              <w:rPr>
                <w:rFonts w:ascii="Arial" w:hAnsi="Arial" w:cs="Arial"/>
                <w:color w:val="000000"/>
                <w:sz w:val="20"/>
                <w:szCs w:val="20"/>
              </w:rPr>
              <w:t>Soltani</w:t>
            </w:r>
            <w:proofErr w:type="spellEnd"/>
            <w:r w:rsidRPr="00B82CB3">
              <w:rPr>
                <w:rFonts w:ascii="Arial" w:hAnsi="Arial" w:cs="Arial"/>
                <w:color w:val="000000"/>
                <w:sz w:val="20"/>
                <w:szCs w:val="20"/>
              </w:rPr>
              <w:t>, B.: Revizija – Međunarodni pristup, Mate, Zagreb, 2009.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3BD66DB" w14:textId="77777777" w:rsidR="00D50EF0" w:rsidRPr="00B82CB3" w:rsidRDefault="00EC7FE6" w:rsidP="00A66279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2CB3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409B64F" w14:textId="77777777" w:rsidR="00D50EF0" w:rsidRPr="00B82CB3" w:rsidRDefault="00EC7FE6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2CB3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82CB3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B82CB3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B82CB3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B82CB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B82CB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B82CB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B82CB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B82CB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B82CB3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EC7FE6" w:rsidRPr="00B82CB3" w14:paraId="3DA61753" w14:textId="77777777" w:rsidTr="03D805CA">
        <w:trPr>
          <w:trHeight w:val="75"/>
        </w:trPr>
        <w:tc>
          <w:tcPr>
            <w:tcW w:w="2042" w:type="dxa"/>
            <w:gridSpan w:val="3"/>
            <w:vMerge/>
            <w:tcMar>
              <w:left w:w="57" w:type="dxa"/>
              <w:right w:w="57" w:type="dxa"/>
            </w:tcMar>
            <w:vAlign w:val="center"/>
          </w:tcPr>
          <w:p w14:paraId="07547A01" w14:textId="77777777" w:rsidR="00EC7FE6" w:rsidRPr="00B82CB3" w:rsidRDefault="00EC7FE6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66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D69E037" w14:textId="77777777" w:rsidR="00EC7FE6" w:rsidRPr="00B82CB3" w:rsidRDefault="00EC7FE6" w:rsidP="00AD5D1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2CB3">
              <w:rPr>
                <w:rFonts w:ascii="Arial" w:hAnsi="Arial" w:cs="Arial"/>
                <w:color w:val="000000"/>
                <w:sz w:val="20"/>
                <w:szCs w:val="20"/>
              </w:rPr>
              <w:t>Interni materijali s predavanja i vježbi (skripte)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BA75556" w14:textId="77777777" w:rsidR="00EC7FE6" w:rsidRPr="00B82CB3" w:rsidRDefault="00EC7FE6" w:rsidP="00AD5D1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2CB3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82CB3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B82CB3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B82CB3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B82CB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B82CB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B82CB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B82CB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B82CB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B82CB3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E1CF670" w14:textId="77777777" w:rsidR="00EC7FE6" w:rsidRPr="00B82CB3" w:rsidRDefault="00517F87" w:rsidP="00AD5D1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B82CB3">
              <w:rPr>
                <w:rFonts w:ascii="Arial" w:hAnsi="Arial" w:cs="Arial"/>
                <w:color w:val="000000"/>
                <w:sz w:val="20"/>
                <w:szCs w:val="20"/>
              </w:rPr>
              <w:t>Moodle</w:t>
            </w:r>
            <w:proofErr w:type="spellEnd"/>
          </w:p>
        </w:tc>
      </w:tr>
      <w:tr w:rsidR="00EC7FE6" w:rsidRPr="00B82CB3" w14:paraId="50B193A6" w14:textId="77777777" w:rsidTr="03D805CA">
        <w:trPr>
          <w:trHeight w:val="75"/>
        </w:trPr>
        <w:tc>
          <w:tcPr>
            <w:tcW w:w="2042" w:type="dxa"/>
            <w:gridSpan w:val="3"/>
            <w:vMerge/>
            <w:tcMar>
              <w:left w:w="57" w:type="dxa"/>
              <w:right w:w="57" w:type="dxa"/>
            </w:tcMar>
            <w:vAlign w:val="center"/>
          </w:tcPr>
          <w:p w14:paraId="5043CB0F" w14:textId="77777777" w:rsidR="00EC7FE6" w:rsidRPr="00B82CB3" w:rsidRDefault="00EC7FE6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66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38A6092" w14:textId="77777777" w:rsidR="00EC7FE6" w:rsidRPr="00B82CB3" w:rsidRDefault="00EC7FE6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2CB3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82CB3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B82CB3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B82CB3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B82CB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B82CB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B82CB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B82CB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B82CB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B82CB3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82D700E" w14:textId="77777777" w:rsidR="00EC7FE6" w:rsidRPr="00B82CB3" w:rsidRDefault="00EC7FE6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2CB3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82CB3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B82CB3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B82CB3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B82CB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B82CB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B82CB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B82CB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B82CB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B82CB3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6C1B8EE" w14:textId="77777777" w:rsidR="00EC7FE6" w:rsidRPr="00B82CB3" w:rsidRDefault="00EC7FE6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2CB3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82CB3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B82CB3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B82CB3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B82CB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B82CB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B82CB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B82CB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B82CB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B82CB3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EC7FE6" w:rsidRPr="00B82CB3" w14:paraId="4CD1B3A8" w14:textId="77777777" w:rsidTr="03D805CA">
        <w:trPr>
          <w:trHeight w:val="175"/>
        </w:trPr>
        <w:tc>
          <w:tcPr>
            <w:tcW w:w="2042" w:type="dxa"/>
            <w:gridSpan w:val="3"/>
            <w:vMerge/>
            <w:tcMar>
              <w:left w:w="57" w:type="dxa"/>
              <w:right w:w="57" w:type="dxa"/>
            </w:tcMar>
            <w:vAlign w:val="center"/>
          </w:tcPr>
          <w:p w14:paraId="07459315" w14:textId="77777777" w:rsidR="00EC7FE6" w:rsidRPr="00B82CB3" w:rsidRDefault="00EC7FE6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66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F6DD27B" w14:textId="77777777" w:rsidR="00EC7FE6" w:rsidRPr="00B82CB3" w:rsidRDefault="00EC7FE6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2CB3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82CB3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B82CB3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B82CB3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B82CB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B82CB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B82CB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B82CB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B82CB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B82CB3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7419F0B" w14:textId="77777777" w:rsidR="00EC7FE6" w:rsidRPr="00B82CB3" w:rsidRDefault="00EC7FE6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2CB3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82CB3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B82CB3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B82CB3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B82CB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B82CB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B82CB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B82CB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B82CB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B82CB3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5190059" w14:textId="77777777" w:rsidR="00EC7FE6" w:rsidRPr="00B82CB3" w:rsidRDefault="00EC7FE6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2CB3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82CB3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B82CB3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B82CB3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B82CB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B82CB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B82CB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B82CB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B82CB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B82CB3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EC7FE6" w:rsidRPr="00B82CB3" w14:paraId="1D31046F" w14:textId="77777777" w:rsidTr="03D805CA">
        <w:trPr>
          <w:trHeight w:val="175"/>
        </w:trPr>
        <w:tc>
          <w:tcPr>
            <w:tcW w:w="2042" w:type="dxa"/>
            <w:gridSpan w:val="3"/>
            <w:vMerge/>
            <w:tcMar>
              <w:left w:w="57" w:type="dxa"/>
              <w:right w:w="57" w:type="dxa"/>
            </w:tcMar>
            <w:vAlign w:val="center"/>
          </w:tcPr>
          <w:p w14:paraId="6537F28F" w14:textId="77777777" w:rsidR="00EC7FE6" w:rsidRPr="00B82CB3" w:rsidRDefault="00EC7FE6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66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B1E8D74" w14:textId="77777777" w:rsidR="00EC7FE6" w:rsidRPr="00B82CB3" w:rsidRDefault="00EC7FE6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2CB3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82CB3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B82CB3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B82CB3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B82CB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B82CB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B82CB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B82CB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B82CB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B82CB3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8D2A74C" w14:textId="77777777" w:rsidR="00EC7FE6" w:rsidRPr="00B82CB3" w:rsidRDefault="00EC7FE6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2CB3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82CB3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B82CB3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B82CB3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B82CB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B82CB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B82CB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B82CB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B82CB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B82CB3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37F4319" w14:textId="77777777" w:rsidR="00EC7FE6" w:rsidRPr="00B82CB3" w:rsidRDefault="00EC7FE6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2CB3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82CB3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B82CB3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B82CB3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B82CB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B82CB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B82CB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B82CB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B82CB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B82CB3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EC7FE6" w:rsidRPr="00B82CB3" w14:paraId="0564AC8D" w14:textId="77777777" w:rsidTr="03D805CA">
        <w:trPr>
          <w:trHeight w:val="175"/>
        </w:trPr>
        <w:tc>
          <w:tcPr>
            <w:tcW w:w="2042" w:type="dxa"/>
            <w:gridSpan w:val="3"/>
            <w:vMerge/>
            <w:tcMar>
              <w:left w:w="57" w:type="dxa"/>
              <w:right w:w="57" w:type="dxa"/>
            </w:tcMar>
            <w:vAlign w:val="center"/>
          </w:tcPr>
          <w:p w14:paraId="6DFB9E20" w14:textId="77777777" w:rsidR="00EC7FE6" w:rsidRPr="00B82CB3" w:rsidRDefault="00EC7FE6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66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AC5006B" w14:textId="77777777" w:rsidR="00EC7FE6" w:rsidRPr="00B82CB3" w:rsidRDefault="00EC7FE6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2CB3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82CB3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B82CB3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B82CB3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B82CB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B82CB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B82CB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B82CB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B82CB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B82CB3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94187F8" w14:textId="77777777" w:rsidR="00EC7FE6" w:rsidRPr="00B82CB3" w:rsidRDefault="00EC7FE6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2CB3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82CB3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B82CB3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B82CB3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B82CB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B82CB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B82CB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B82CB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B82CB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B82CB3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A663BE0" w14:textId="77777777" w:rsidR="00EC7FE6" w:rsidRPr="00B82CB3" w:rsidRDefault="00EC7FE6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2CB3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82CB3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B82CB3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B82CB3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B82CB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B82CB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B82CB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B82CB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B82CB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B82CB3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EC7FE6" w:rsidRPr="00B82CB3" w14:paraId="30EF7DC8" w14:textId="77777777" w:rsidTr="03D805CA">
        <w:trPr>
          <w:trHeight w:val="75"/>
        </w:trPr>
        <w:tc>
          <w:tcPr>
            <w:tcW w:w="2042" w:type="dxa"/>
            <w:gridSpan w:val="3"/>
            <w:vMerge/>
            <w:tcMar>
              <w:left w:w="57" w:type="dxa"/>
              <w:right w:w="57" w:type="dxa"/>
            </w:tcMar>
            <w:vAlign w:val="center"/>
          </w:tcPr>
          <w:p w14:paraId="70DF9E56" w14:textId="77777777" w:rsidR="00EC7FE6" w:rsidRPr="00B82CB3" w:rsidRDefault="00EC7FE6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660" w:type="dxa"/>
            <w:gridSpan w:val="7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7BCE8FA" w14:textId="77777777" w:rsidR="00EC7FE6" w:rsidRPr="00B82CB3" w:rsidRDefault="00EC7FE6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2CB3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82CB3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B82CB3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B82CB3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B82CB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B82CB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B82CB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B82CB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B82CB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B82CB3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3514B35" w14:textId="77777777" w:rsidR="00EC7FE6" w:rsidRPr="00B82CB3" w:rsidRDefault="00EC7FE6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2CB3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82CB3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B82CB3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B82CB3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B82CB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B82CB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B82CB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B82CB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B82CB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B82CB3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30775EF" w14:textId="77777777" w:rsidR="00EC7FE6" w:rsidRPr="00B82CB3" w:rsidRDefault="00EC7FE6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2CB3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82CB3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B82CB3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B82CB3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B82CB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B82CB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B82CB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B82CB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B82CB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B82CB3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EC7FE6" w:rsidRPr="00B82CB3" w14:paraId="21C89085" w14:textId="77777777" w:rsidTr="03D805CA">
        <w:tc>
          <w:tcPr>
            <w:tcW w:w="2042" w:type="dxa"/>
            <w:gridSpan w:val="3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8E772C0" w14:textId="77777777" w:rsidR="00EC7FE6" w:rsidRPr="00B82CB3" w:rsidRDefault="00EC7FE6" w:rsidP="003A610A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2CB3">
              <w:rPr>
                <w:rFonts w:ascii="Arial" w:hAnsi="Arial" w:cs="Arial"/>
                <w:color w:val="000000"/>
                <w:sz w:val="20"/>
                <w:szCs w:val="20"/>
              </w:rPr>
              <w:t xml:space="preserve">Dopunska literatura </w:t>
            </w:r>
          </w:p>
          <w:p w14:paraId="44E871BC" w14:textId="77777777" w:rsidR="00EC7FE6" w:rsidRPr="00B82CB3" w:rsidRDefault="00EC7FE6" w:rsidP="003A610A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42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F2BE9B3" w14:textId="77777777" w:rsidR="00517F87" w:rsidRPr="00B82CB3" w:rsidRDefault="00517F87" w:rsidP="00517F87">
            <w:pPr>
              <w:spacing w:after="0" w:line="240" w:lineRule="auto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  <w:r w:rsidRPr="03D805CA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Udžbenici i knjige:</w:t>
            </w:r>
          </w:p>
          <w:p w14:paraId="028D497D" w14:textId="77777777" w:rsidR="00497FE6" w:rsidRPr="00B82CB3" w:rsidRDefault="00497FE6" w:rsidP="00497FE6">
            <w:pPr>
              <w:spacing w:after="0" w:line="240" w:lineRule="auto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  <w:r w:rsidRPr="00B82CB3">
              <w:rPr>
                <w:rFonts w:ascii="Arial" w:hAnsi="Arial" w:cs="Arial"/>
                <w:color w:val="000000"/>
                <w:sz w:val="20"/>
                <w:szCs w:val="20"/>
                <w:lang w:val="pl-PL"/>
              </w:rPr>
              <w:t>Filipovi</w:t>
            </w:r>
            <w:r w:rsidRPr="00B82CB3">
              <w:rPr>
                <w:rFonts w:ascii="Arial" w:hAnsi="Arial" w:cs="Arial"/>
                <w:color w:val="000000"/>
                <w:sz w:val="20"/>
                <w:szCs w:val="20"/>
              </w:rPr>
              <w:t xml:space="preserve">ć, </w:t>
            </w:r>
            <w:r w:rsidRPr="00B82CB3">
              <w:rPr>
                <w:rFonts w:ascii="Arial" w:hAnsi="Arial" w:cs="Arial"/>
                <w:color w:val="000000"/>
                <w:sz w:val="20"/>
                <w:szCs w:val="20"/>
                <w:lang w:val="pl-PL"/>
              </w:rPr>
              <w:t>I</w:t>
            </w:r>
            <w:r w:rsidRPr="00B82CB3">
              <w:rPr>
                <w:rFonts w:ascii="Arial" w:hAnsi="Arial" w:cs="Arial"/>
                <w:color w:val="000000"/>
                <w:sz w:val="20"/>
                <w:szCs w:val="20"/>
              </w:rPr>
              <w:t xml:space="preserve">. Bartulović, M., Filipović, M.: </w:t>
            </w:r>
            <w:r w:rsidRPr="00B82CB3">
              <w:rPr>
                <w:rFonts w:ascii="Arial" w:hAnsi="Arial" w:cs="Arial"/>
                <w:color w:val="000000"/>
                <w:sz w:val="20"/>
                <w:szCs w:val="20"/>
                <w:lang w:val="pl-PL"/>
              </w:rPr>
              <w:t>Revizija: mehanizam nadzora i povjerenja</w:t>
            </w:r>
            <w:r w:rsidRPr="00B82CB3">
              <w:rPr>
                <w:rFonts w:ascii="Arial" w:hAnsi="Arial" w:cs="Arial"/>
                <w:color w:val="000000"/>
                <w:sz w:val="20"/>
                <w:szCs w:val="20"/>
              </w:rPr>
              <w:t xml:space="preserve">, Redak, </w:t>
            </w:r>
            <w:r w:rsidRPr="00B82CB3">
              <w:rPr>
                <w:rFonts w:ascii="Arial" w:hAnsi="Arial" w:cs="Arial"/>
                <w:color w:val="000000"/>
                <w:sz w:val="20"/>
                <w:szCs w:val="20"/>
                <w:lang w:val="pl-PL"/>
              </w:rPr>
              <w:t>digitalni tisak knjiga, 2018</w:t>
            </w:r>
            <w:r w:rsidRPr="00B82CB3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  <w:p w14:paraId="797E5CE2" w14:textId="067D4938" w:rsidR="00EC7FE6" w:rsidRPr="00B82CB3" w:rsidRDefault="03D805CA" w:rsidP="004923ED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3C23">
              <w:rPr>
                <w:rStyle w:val="tekst"/>
                <w:rFonts w:ascii="Arial" w:eastAsia="Arial" w:hAnsi="Arial" w:cs="Arial"/>
                <w:color w:val="000000" w:themeColor="text1"/>
                <w:sz w:val="20"/>
                <w:szCs w:val="20"/>
                <w:lang w:val="pt-BR"/>
              </w:rPr>
              <w:t>Messier,  W.  F.,  Jr.,  S.  M.  Glover,  and  D.  F.  Prawitt.  Auditing  and  Assurance  Services:  A Systematic  Approach.  Fourth  –  Eleventh  Editions  (2006,  2008,  2008,  2010,  2012,  2014, 2016, 2019).  New  York:  Irwin-McGraw-Hill, Inc.</w:t>
            </w:r>
            <w:r w:rsidR="00EC7FE6" w:rsidRPr="00B82CB3">
              <w:rPr>
                <w:rStyle w:val="tekst"/>
                <w:rFonts w:ascii="Arial" w:hAnsi="Arial" w:cs="Arial"/>
                <w:color w:val="000000"/>
                <w:sz w:val="20"/>
                <w:szCs w:val="20"/>
                <w:lang w:val="pt-BR"/>
              </w:rPr>
              <w:t>Popović, Ž., Vitezić, N.: Revizija i analiza instrumenti uspješnog donošenja poslovnih odluka, RiF, Zagreb, 2009.</w:t>
            </w:r>
          </w:p>
          <w:p w14:paraId="144A5D23" w14:textId="77777777" w:rsidR="00837515" w:rsidRPr="00B82CB3" w:rsidRDefault="00837515" w:rsidP="009718D1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1286A9DF" w14:textId="77777777" w:rsidR="00517F87" w:rsidRPr="00B82CB3" w:rsidRDefault="00517F87" w:rsidP="00517F87">
            <w:pPr>
              <w:spacing w:after="0" w:line="240" w:lineRule="auto"/>
              <w:rPr>
                <w:rFonts w:ascii="Arial" w:hAnsi="Arial" w:cs="Arial"/>
                <w:i/>
                <w:color w:val="000000"/>
                <w:sz w:val="20"/>
                <w:szCs w:val="20"/>
                <w:shd w:val="clear" w:color="auto" w:fill="FFFFFF"/>
              </w:rPr>
            </w:pPr>
            <w:r w:rsidRPr="03D805CA">
              <w:rPr>
                <w:rFonts w:ascii="Arial" w:hAnsi="Arial" w:cs="Arial"/>
                <w:i/>
                <w:iCs/>
                <w:color w:val="000000"/>
                <w:sz w:val="20"/>
                <w:szCs w:val="20"/>
                <w:shd w:val="clear" w:color="auto" w:fill="FFFFFF"/>
              </w:rPr>
              <w:lastRenderedPageBreak/>
              <w:t>Članci:</w:t>
            </w:r>
          </w:p>
          <w:p w14:paraId="73DE571C" w14:textId="74CB3185" w:rsidR="03D805CA" w:rsidRDefault="03D805CA" w:rsidP="00EE3C23">
            <w:pPr>
              <w:spacing w:line="257" w:lineRule="auto"/>
              <w:rPr>
                <w:rFonts w:eastAsia="Calibri" w:cs="Calibri"/>
              </w:rPr>
            </w:pPr>
            <w:proofErr w:type="spellStart"/>
            <w:r w:rsidRPr="03D805CA">
              <w:rPr>
                <w:rFonts w:ascii="Arial" w:eastAsia="Arial" w:hAnsi="Arial" w:cs="Arial"/>
                <w:color w:val="222222"/>
                <w:sz w:val="20"/>
                <w:szCs w:val="20"/>
                <w:lang w:val="hr"/>
              </w:rPr>
              <w:t>Eilifsen</w:t>
            </w:r>
            <w:proofErr w:type="spellEnd"/>
            <w:r w:rsidRPr="03D805CA">
              <w:rPr>
                <w:rFonts w:ascii="Arial" w:eastAsia="Arial" w:hAnsi="Arial" w:cs="Arial"/>
                <w:color w:val="222222"/>
                <w:sz w:val="20"/>
                <w:szCs w:val="20"/>
                <w:lang w:val="hr"/>
              </w:rPr>
              <w:t xml:space="preserve">, A., </w:t>
            </w:r>
            <w:proofErr w:type="spellStart"/>
            <w:r w:rsidRPr="03D805CA">
              <w:rPr>
                <w:rFonts w:ascii="Arial" w:eastAsia="Arial" w:hAnsi="Arial" w:cs="Arial"/>
                <w:color w:val="222222"/>
                <w:sz w:val="20"/>
                <w:szCs w:val="20"/>
                <w:lang w:val="hr"/>
              </w:rPr>
              <w:t>Kinserdal</w:t>
            </w:r>
            <w:proofErr w:type="spellEnd"/>
            <w:r w:rsidRPr="03D805CA">
              <w:rPr>
                <w:rFonts w:ascii="Arial" w:eastAsia="Arial" w:hAnsi="Arial" w:cs="Arial"/>
                <w:color w:val="222222"/>
                <w:sz w:val="20"/>
                <w:szCs w:val="20"/>
                <w:lang w:val="hr"/>
              </w:rPr>
              <w:t xml:space="preserve">, F., </w:t>
            </w:r>
            <w:proofErr w:type="spellStart"/>
            <w:r w:rsidRPr="03D805CA">
              <w:rPr>
                <w:rFonts w:ascii="Arial" w:eastAsia="Arial" w:hAnsi="Arial" w:cs="Arial"/>
                <w:color w:val="222222"/>
                <w:sz w:val="20"/>
                <w:szCs w:val="20"/>
                <w:lang w:val="hr"/>
              </w:rPr>
              <w:t>Messier</w:t>
            </w:r>
            <w:proofErr w:type="spellEnd"/>
            <w:r w:rsidRPr="03D805CA">
              <w:rPr>
                <w:rFonts w:ascii="Arial" w:eastAsia="Arial" w:hAnsi="Arial" w:cs="Arial"/>
                <w:color w:val="222222"/>
                <w:sz w:val="20"/>
                <w:szCs w:val="20"/>
                <w:lang w:val="hr"/>
              </w:rPr>
              <w:t xml:space="preserve">, W. F., &amp; </w:t>
            </w:r>
            <w:proofErr w:type="spellStart"/>
            <w:r w:rsidRPr="03D805CA">
              <w:rPr>
                <w:rFonts w:ascii="Arial" w:eastAsia="Arial" w:hAnsi="Arial" w:cs="Arial"/>
                <w:color w:val="222222"/>
                <w:sz w:val="20"/>
                <w:szCs w:val="20"/>
                <w:lang w:val="hr"/>
              </w:rPr>
              <w:t>McKee</w:t>
            </w:r>
            <w:proofErr w:type="spellEnd"/>
            <w:r w:rsidRPr="03D805CA">
              <w:rPr>
                <w:rFonts w:ascii="Arial" w:eastAsia="Arial" w:hAnsi="Arial" w:cs="Arial"/>
                <w:color w:val="222222"/>
                <w:sz w:val="20"/>
                <w:szCs w:val="20"/>
                <w:lang w:val="hr"/>
              </w:rPr>
              <w:t xml:space="preserve">, T. E. (2020). </w:t>
            </w:r>
            <w:proofErr w:type="spellStart"/>
            <w:r w:rsidRPr="03D805CA">
              <w:rPr>
                <w:rFonts w:ascii="Arial" w:eastAsia="Arial" w:hAnsi="Arial" w:cs="Arial"/>
                <w:color w:val="222222"/>
                <w:sz w:val="20"/>
                <w:szCs w:val="20"/>
                <w:lang w:val="hr"/>
              </w:rPr>
              <w:t>An</w:t>
            </w:r>
            <w:proofErr w:type="spellEnd"/>
            <w:r w:rsidRPr="03D805CA">
              <w:rPr>
                <w:rFonts w:ascii="Arial" w:eastAsia="Arial" w:hAnsi="Arial" w:cs="Arial"/>
                <w:color w:val="222222"/>
                <w:sz w:val="20"/>
                <w:szCs w:val="20"/>
                <w:lang w:val="hr"/>
              </w:rPr>
              <w:t xml:space="preserve"> </w:t>
            </w:r>
            <w:proofErr w:type="spellStart"/>
            <w:r w:rsidRPr="03D805CA">
              <w:rPr>
                <w:rFonts w:ascii="Arial" w:eastAsia="Arial" w:hAnsi="Arial" w:cs="Arial"/>
                <w:color w:val="222222"/>
                <w:sz w:val="20"/>
                <w:szCs w:val="20"/>
                <w:lang w:val="hr"/>
              </w:rPr>
              <w:t>exploratory</w:t>
            </w:r>
            <w:proofErr w:type="spellEnd"/>
            <w:r w:rsidRPr="03D805CA">
              <w:rPr>
                <w:rFonts w:ascii="Arial" w:eastAsia="Arial" w:hAnsi="Arial" w:cs="Arial"/>
                <w:color w:val="222222"/>
                <w:sz w:val="20"/>
                <w:szCs w:val="20"/>
                <w:lang w:val="hr"/>
              </w:rPr>
              <w:t xml:space="preserve"> </w:t>
            </w:r>
            <w:proofErr w:type="spellStart"/>
            <w:r w:rsidRPr="03D805CA">
              <w:rPr>
                <w:rFonts w:ascii="Arial" w:eastAsia="Arial" w:hAnsi="Arial" w:cs="Arial"/>
                <w:color w:val="222222"/>
                <w:sz w:val="20"/>
                <w:szCs w:val="20"/>
                <w:lang w:val="hr"/>
              </w:rPr>
              <w:t>study</w:t>
            </w:r>
            <w:proofErr w:type="spellEnd"/>
            <w:r w:rsidRPr="03D805CA">
              <w:rPr>
                <w:rFonts w:ascii="Arial" w:eastAsia="Arial" w:hAnsi="Arial" w:cs="Arial"/>
                <w:color w:val="222222"/>
                <w:sz w:val="20"/>
                <w:szCs w:val="20"/>
                <w:lang w:val="hr"/>
              </w:rPr>
              <w:t xml:space="preserve"> </w:t>
            </w:r>
            <w:proofErr w:type="spellStart"/>
            <w:r w:rsidRPr="03D805CA">
              <w:rPr>
                <w:rFonts w:ascii="Arial" w:eastAsia="Arial" w:hAnsi="Arial" w:cs="Arial"/>
                <w:color w:val="222222"/>
                <w:sz w:val="20"/>
                <w:szCs w:val="20"/>
                <w:lang w:val="hr"/>
              </w:rPr>
              <w:t>into</w:t>
            </w:r>
            <w:proofErr w:type="spellEnd"/>
            <w:r w:rsidRPr="03D805CA">
              <w:rPr>
                <w:rFonts w:ascii="Arial" w:eastAsia="Arial" w:hAnsi="Arial" w:cs="Arial"/>
                <w:color w:val="222222"/>
                <w:sz w:val="20"/>
                <w:szCs w:val="20"/>
                <w:lang w:val="hr"/>
              </w:rPr>
              <w:t xml:space="preserve"> </w:t>
            </w:r>
            <w:proofErr w:type="spellStart"/>
            <w:r w:rsidRPr="03D805CA">
              <w:rPr>
                <w:rFonts w:ascii="Arial" w:eastAsia="Arial" w:hAnsi="Arial" w:cs="Arial"/>
                <w:color w:val="222222"/>
                <w:sz w:val="20"/>
                <w:szCs w:val="20"/>
                <w:lang w:val="hr"/>
              </w:rPr>
              <w:t>the</w:t>
            </w:r>
            <w:proofErr w:type="spellEnd"/>
            <w:r w:rsidRPr="03D805CA">
              <w:rPr>
                <w:rFonts w:ascii="Arial" w:eastAsia="Arial" w:hAnsi="Arial" w:cs="Arial"/>
                <w:color w:val="222222"/>
                <w:sz w:val="20"/>
                <w:szCs w:val="20"/>
                <w:lang w:val="hr"/>
              </w:rPr>
              <w:t xml:space="preserve"> use of audit data </w:t>
            </w:r>
            <w:proofErr w:type="spellStart"/>
            <w:r w:rsidRPr="03D805CA">
              <w:rPr>
                <w:rFonts w:ascii="Arial" w:eastAsia="Arial" w:hAnsi="Arial" w:cs="Arial"/>
                <w:color w:val="222222"/>
                <w:sz w:val="20"/>
                <w:szCs w:val="20"/>
                <w:lang w:val="hr"/>
              </w:rPr>
              <w:t>analytics</w:t>
            </w:r>
            <w:proofErr w:type="spellEnd"/>
            <w:r w:rsidRPr="03D805CA">
              <w:rPr>
                <w:rFonts w:ascii="Arial" w:eastAsia="Arial" w:hAnsi="Arial" w:cs="Arial"/>
                <w:color w:val="222222"/>
                <w:sz w:val="20"/>
                <w:szCs w:val="20"/>
                <w:lang w:val="hr"/>
              </w:rPr>
              <w:t xml:space="preserve"> on audit </w:t>
            </w:r>
            <w:proofErr w:type="spellStart"/>
            <w:r w:rsidRPr="03D805CA">
              <w:rPr>
                <w:rFonts w:ascii="Arial" w:eastAsia="Arial" w:hAnsi="Arial" w:cs="Arial"/>
                <w:color w:val="222222"/>
                <w:sz w:val="20"/>
                <w:szCs w:val="20"/>
                <w:lang w:val="hr"/>
              </w:rPr>
              <w:t>engagements</w:t>
            </w:r>
            <w:proofErr w:type="spellEnd"/>
            <w:r w:rsidRPr="03D805CA">
              <w:rPr>
                <w:rFonts w:ascii="Arial" w:eastAsia="Arial" w:hAnsi="Arial" w:cs="Arial"/>
                <w:color w:val="222222"/>
                <w:sz w:val="20"/>
                <w:szCs w:val="20"/>
                <w:lang w:val="hr"/>
              </w:rPr>
              <w:t xml:space="preserve">. </w:t>
            </w:r>
            <w:r w:rsidRPr="03D805CA">
              <w:rPr>
                <w:rFonts w:eastAsia="Calibri" w:cs="Calibri"/>
                <w:i/>
                <w:iCs/>
              </w:rPr>
              <w:t xml:space="preserve">Accounting </w:t>
            </w:r>
            <w:proofErr w:type="spellStart"/>
            <w:r w:rsidRPr="03D805CA">
              <w:rPr>
                <w:rFonts w:eastAsia="Calibri" w:cs="Calibri"/>
                <w:i/>
                <w:iCs/>
              </w:rPr>
              <w:t>Horizons</w:t>
            </w:r>
            <w:proofErr w:type="spellEnd"/>
            <w:r w:rsidRPr="03D805CA">
              <w:rPr>
                <w:rFonts w:eastAsia="Calibri" w:cs="Calibri"/>
              </w:rPr>
              <w:t xml:space="preserve">, </w:t>
            </w:r>
            <w:r w:rsidRPr="03D805CA">
              <w:rPr>
                <w:rFonts w:eastAsia="Calibri" w:cs="Calibri"/>
                <w:i/>
                <w:iCs/>
              </w:rPr>
              <w:t>34</w:t>
            </w:r>
            <w:r w:rsidRPr="03D805CA">
              <w:rPr>
                <w:rFonts w:eastAsia="Calibri" w:cs="Calibri"/>
              </w:rPr>
              <w:t>(4), 75-103.</w:t>
            </w:r>
          </w:p>
          <w:p w14:paraId="60875BE6" w14:textId="77777777" w:rsidR="00837515" w:rsidRPr="00B82CB3" w:rsidRDefault="00837515" w:rsidP="00837515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</w:pPr>
            <w:r w:rsidRPr="00B82CB3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Aljinović Barać, Z., Vuko, T., Šodan, S. (2017). </w:t>
            </w:r>
            <w:proofErr w:type="spellStart"/>
            <w:r w:rsidRPr="00B82CB3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What</w:t>
            </w:r>
            <w:proofErr w:type="spellEnd"/>
            <w:r w:rsidRPr="00B82CB3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B82CB3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can</w:t>
            </w:r>
            <w:proofErr w:type="spellEnd"/>
            <w:r w:rsidRPr="00B82CB3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B82CB3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auditors</w:t>
            </w:r>
            <w:proofErr w:type="spellEnd"/>
            <w:r w:rsidRPr="00B82CB3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B82CB3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tell</w:t>
            </w:r>
            <w:proofErr w:type="spellEnd"/>
            <w:r w:rsidRPr="00B82CB3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B82CB3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us</w:t>
            </w:r>
            <w:proofErr w:type="spellEnd"/>
            <w:r w:rsidRPr="00B82CB3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B82CB3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about</w:t>
            </w:r>
            <w:proofErr w:type="spellEnd"/>
            <w:r w:rsidRPr="00B82CB3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B82CB3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accounting</w:t>
            </w:r>
            <w:proofErr w:type="spellEnd"/>
            <w:r w:rsidRPr="00B82CB3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B82CB3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manipulations</w:t>
            </w:r>
            <w:proofErr w:type="spellEnd"/>
            <w:r w:rsidRPr="00B82CB3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?. </w:t>
            </w:r>
            <w:proofErr w:type="spellStart"/>
            <w:r w:rsidRPr="00B82CB3">
              <w:rPr>
                <w:rFonts w:ascii="Arial" w:hAnsi="Arial" w:cs="Arial"/>
                <w:i/>
                <w:iCs/>
                <w:color w:val="000000"/>
                <w:sz w:val="20"/>
                <w:szCs w:val="20"/>
                <w:shd w:val="clear" w:color="auto" w:fill="FFFFFF"/>
              </w:rPr>
              <w:t>Managerial</w:t>
            </w:r>
            <w:proofErr w:type="spellEnd"/>
            <w:r w:rsidRPr="00B82CB3">
              <w:rPr>
                <w:rFonts w:ascii="Arial" w:hAnsi="Arial" w:cs="Arial"/>
                <w:i/>
                <w:iCs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B82CB3">
              <w:rPr>
                <w:rFonts w:ascii="Arial" w:hAnsi="Arial" w:cs="Arial"/>
                <w:i/>
                <w:iCs/>
                <w:color w:val="000000"/>
                <w:sz w:val="20"/>
                <w:szCs w:val="20"/>
                <w:shd w:val="clear" w:color="auto" w:fill="FFFFFF"/>
              </w:rPr>
              <w:t>Auditing</w:t>
            </w:r>
            <w:proofErr w:type="spellEnd"/>
            <w:r w:rsidRPr="00B82CB3">
              <w:rPr>
                <w:rFonts w:ascii="Arial" w:hAnsi="Arial" w:cs="Arial"/>
                <w:i/>
                <w:iCs/>
                <w:color w:val="000000"/>
                <w:sz w:val="20"/>
                <w:szCs w:val="20"/>
                <w:shd w:val="clear" w:color="auto" w:fill="FFFFFF"/>
              </w:rPr>
              <w:t xml:space="preserve"> Journal</w:t>
            </w:r>
            <w:r w:rsidRPr="00B82CB3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, </w:t>
            </w:r>
            <w:r w:rsidRPr="00B82CB3">
              <w:rPr>
                <w:rFonts w:ascii="Arial" w:hAnsi="Arial" w:cs="Arial"/>
                <w:i/>
                <w:iCs/>
                <w:color w:val="000000"/>
                <w:sz w:val="20"/>
                <w:szCs w:val="20"/>
                <w:shd w:val="clear" w:color="auto" w:fill="FFFFFF"/>
              </w:rPr>
              <w:t>32</w:t>
            </w:r>
            <w:r w:rsidRPr="00B82CB3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(8), 788-809.</w:t>
            </w:r>
          </w:p>
          <w:p w14:paraId="1C3246CA" w14:textId="77777777" w:rsidR="00837515" w:rsidRPr="00B82CB3" w:rsidRDefault="00837515" w:rsidP="00837515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</w:pPr>
            <w:r w:rsidRPr="00B82CB3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Čular, M. (2017). Transparency </w:t>
            </w:r>
            <w:proofErr w:type="spellStart"/>
            <w:r w:rsidRPr="00B82CB3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report</w:t>
            </w:r>
            <w:proofErr w:type="spellEnd"/>
            <w:r w:rsidRPr="00B82CB3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B82CB3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delay</w:t>
            </w:r>
            <w:proofErr w:type="spellEnd"/>
            <w:r w:rsidRPr="00B82CB3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 and </w:t>
            </w:r>
            <w:proofErr w:type="spellStart"/>
            <w:r w:rsidRPr="00B82CB3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disclosure</w:t>
            </w:r>
            <w:proofErr w:type="spellEnd"/>
            <w:r w:rsidRPr="00B82CB3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B82CB3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by</w:t>
            </w:r>
            <w:proofErr w:type="spellEnd"/>
            <w:r w:rsidRPr="00B82CB3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 Croatian audit </w:t>
            </w:r>
            <w:proofErr w:type="spellStart"/>
            <w:r w:rsidRPr="00B82CB3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firms</w:t>
            </w:r>
            <w:proofErr w:type="spellEnd"/>
            <w:r w:rsidRPr="00B82CB3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. </w:t>
            </w:r>
            <w:r w:rsidRPr="00B82CB3">
              <w:rPr>
                <w:rFonts w:ascii="Arial" w:hAnsi="Arial" w:cs="Arial"/>
                <w:i/>
                <w:iCs/>
                <w:color w:val="000000"/>
                <w:sz w:val="20"/>
                <w:szCs w:val="20"/>
                <w:shd w:val="clear" w:color="auto" w:fill="FFFFFF"/>
              </w:rPr>
              <w:t xml:space="preserve">Croatian </w:t>
            </w:r>
            <w:proofErr w:type="spellStart"/>
            <w:r w:rsidRPr="00B82CB3">
              <w:rPr>
                <w:rFonts w:ascii="Arial" w:hAnsi="Arial" w:cs="Arial"/>
                <w:i/>
                <w:iCs/>
                <w:color w:val="000000"/>
                <w:sz w:val="20"/>
                <w:szCs w:val="20"/>
                <w:shd w:val="clear" w:color="auto" w:fill="FFFFFF"/>
              </w:rPr>
              <w:t>Operational</w:t>
            </w:r>
            <w:proofErr w:type="spellEnd"/>
            <w:r w:rsidRPr="00B82CB3">
              <w:rPr>
                <w:rFonts w:ascii="Arial" w:hAnsi="Arial" w:cs="Arial"/>
                <w:i/>
                <w:iCs/>
                <w:color w:val="000000"/>
                <w:sz w:val="20"/>
                <w:szCs w:val="20"/>
                <w:shd w:val="clear" w:color="auto" w:fill="FFFFFF"/>
              </w:rPr>
              <w:t xml:space="preserve"> Research </w:t>
            </w:r>
            <w:proofErr w:type="spellStart"/>
            <w:r w:rsidRPr="00B82CB3">
              <w:rPr>
                <w:rFonts w:ascii="Arial" w:hAnsi="Arial" w:cs="Arial"/>
                <w:i/>
                <w:iCs/>
                <w:color w:val="000000"/>
                <w:sz w:val="20"/>
                <w:szCs w:val="20"/>
                <w:shd w:val="clear" w:color="auto" w:fill="FFFFFF"/>
              </w:rPr>
              <w:t>Review</w:t>
            </w:r>
            <w:proofErr w:type="spellEnd"/>
            <w:r w:rsidRPr="00B82CB3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, </w:t>
            </w:r>
            <w:r w:rsidRPr="00B82CB3">
              <w:rPr>
                <w:rFonts w:ascii="Arial" w:hAnsi="Arial" w:cs="Arial"/>
                <w:i/>
                <w:iCs/>
                <w:color w:val="000000"/>
                <w:sz w:val="20"/>
                <w:szCs w:val="20"/>
                <w:shd w:val="clear" w:color="auto" w:fill="FFFFFF"/>
              </w:rPr>
              <w:t>8</w:t>
            </w:r>
            <w:r w:rsidRPr="00B82CB3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(1), 299-316.</w:t>
            </w:r>
          </w:p>
          <w:p w14:paraId="103AE38A" w14:textId="77777777" w:rsidR="00837515" w:rsidRPr="00B82CB3" w:rsidRDefault="00837515" w:rsidP="00837515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</w:pPr>
            <w:r w:rsidRPr="00B82CB3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Perica, I., Čular, M. (2017). </w:t>
            </w:r>
            <w:proofErr w:type="spellStart"/>
            <w:r w:rsidRPr="00B82CB3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Rotation</w:t>
            </w:r>
            <w:proofErr w:type="spellEnd"/>
            <w:r w:rsidRPr="00B82CB3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 of audit </w:t>
            </w:r>
            <w:proofErr w:type="spellStart"/>
            <w:r w:rsidRPr="00B82CB3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firms</w:t>
            </w:r>
            <w:proofErr w:type="spellEnd"/>
            <w:r w:rsidRPr="00B82CB3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. </w:t>
            </w:r>
            <w:r w:rsidRPr="00B82CB3">
              <w:rPr>
                <w:rFonts w:ascii="Arial" w:hAnsi="Arial" w:cs="Arial"/>
                <w:i/>
                <w:iCs/>
                <w:color w:val="000000"/>
                <w:sz w:val="20"/>
                <w:szCs w:val="20"/>
                <w:shd w:val="clear" w:color="auto" w:fill="FFFFFF"/>
              </w:rPr>
              <w:t xml:space="preserve">Journal of </w:t>
            </w:r>
            <w:proofErr w:type="spellStart"/>
            <w:r w:rsidRPr="00B82CB3">
              <w:rPr>
                <w:rFonts w:ascii="Arial" w:hAnsi="Arial" w:cs="Arial"/>
                <w:i/>
                <w:iCs/>
                <w:color w:val="000000"/>
                <w:sz w:val="20"/>
                <w:szCs w:val="20"/>
                <w:shd w:val="clear" w:color="auto" w:fill="FFFFFF"/>
              </w:rPr>
              <w:t>Economy</w:t>
            </w:r>
            <w:proofErr w:type="spellEnd"/>
            <w:r w:rsidRPr="00B82CB3">
              <w:rPr>
                <w:rFonts w:ascii="Arial" w:hAnsi="Arial" w:cs="Arial"/>
                <w:i/>
                <w:iCs/>
                <w:color w:val="000000"/>
                <w:sz w:val="20"/>
                <w:szCs w:val="20"/>
                <w:shd w:val="clear" w:color="auto" w:fill="FFFFFF"/>
              </w:rPr>
              <w:t xml:space="preserve"> and Business</w:t>
            </w:r>
            <w:r w:rsidRPr="00B82CB3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, </w:t>
            </w:r>
            <w:r w:rsidRPr="00B82CB3">
              <w:rPr>
                <w:rFonts w:ascii="Arial" w:hAnsi="Arial" w:cs="Arial"/>
                <w:i/>
                <w:iCs/>
                <w:color w:val="000000"/>
                <w:sz w:val="20"/>
                <w:szCs w:val="20"/>
                <w:shd w:val="clear" w:color="auto" w:fill="FFFFFF"/>
              </w:rPr>
              <w:t>23</w:t>
            </w:r>
            <w:r w:rsidRPr="00B82CB3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(1), 187.</w:t>
            </w:r>
          </w:p>
          <w:p w14:paraId="1E3EFD6E" w14:textId="77777777" w:rsidR="00837515" w:rsidRPr="00B82CB3" w:rsidRDefault="00837515" w:rsidP="00837515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</w:pPr>
            <w:r w:rsidRPr="00B82CB3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Vitezić, N., Vuko, T., Perić, H. (2016). </w:t>
            </w:r>
            <w:proofErr w:type="spellStart"/>
            <w:r w:rsidRPr="00B82CB3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Determinants</w:t>
            </w:r>
            <w:proofErr w:type="spellEnd"/>
            <w:r w:rsidRPr="00B82CB3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 of Audit </w:t>
            </w:r>
            <w:proofErr w:type="spellStart"/>
            <w:r w:rsidRPr="00B82CB3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Fees</w:t>
            </w:r>
            <w:proofErr w:type="spellEnd"/>
            <w:r w:rsidRPr="00B82CB3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B82CB3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in</w:t>
            </w:r>
            <w:proofErr w:type="spellEnd"/>
            <w:r w:rsidRPr="00B82CB3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 Republic of Croatia. </w:t>
            </w:r>
            <w:r w:rsidRPr="00B82CB3">
              <w:rPr>
                <w:rFonts w:ascii="Arial" w:hAnsi="Arial" w:cs="Arial"/>
                <w:i/>
                <w:iCs/>
                <w:color w:val="000000"/>
                <w:sz w:val="20"/>
                <w:szCs w:val="20"/>
                <w:shd w:val="clear" w:color="auto" w:fill="FFFFFF"/>
              </w:rPr>
              <w:t xml:space="preserve">Zbornik radova (Journal of </w:t>
            </w:r>
            <w:proofErr w:type="spellStart"/>
            <w:r w:rsidRPr="00B82CB3">
              <w:rPr>
                <w:rFonts w:ascii="Arial" w:hAnsi="Arial" w:cs="Arial"/>
                <w:i/>
                <w:iCs/>
                <w:color w:val="000000"/>
                <w:sz w:val="20"/>
                <w:szCs w:val="20"/>
                <w:shd w:val="clear" w:color="auto" w:fill="FFFFFF"/>
              </w:rPr>
              <w:t>Economy</w:t>
            </w:r>
            <w:proofErr w:type="spellEnd"/>
            <w:r w:rsidRPr="00B82CB3">
              <w:rPr>
                <w:rFonts w:ascii="Arial" w:hAnsi="Arial" w:cs="Arial"/>
                <w:i/>
                <w:iCs/>
                <w:color w:val="000000"/>
                <w:sz w:val="20"/>
                <w:szCs w:val="20"/>
                <w:shd w:val="clear" w:color="auto" w:fill="FFFFFF"/>
              </w:rPr>
              <w:t xml:space="preserve"> and Business)</w:t>
            </w:r>
            <w:r w:rsidRPr="00B82CB3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, 373-390</w:t>
            </w:r>
          </w:p>
          <w:p w14:paraId="6A0DC24D" w14:textId="77777777" w:rsidR="00837515" w:rsidRPr="00B82CB3" w:rsidRDefault="00837515" w:rsidP="00837515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</w:pPr>
            <w:r w:rsidRPr="00B82CB3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Vuko, T., Maretić, M., Čular, M. (2015). </w:t>
            </w:r>
            <w:proofErr w:type="spellStart"/>
            <w:r w:rsidRPr="00B82CB3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The</w:t>
            </w:r>
            <w:proofErr w:type="spellEnd"/>
            <w:r w:rsidRPr="00B82CB3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 role and </w:t>
            </w:r>
            <w:proofErr w:type="spellStart"/>
            <w:r w:rsidRPr="00B82CB3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effectiveness</w:t>
            </w:r>
            <w:proofErr w:type="spellEnd"/>
            <w:r w:rsidRPr="00B82CB3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 of audit </w:t>
            </w:r>
            <w:proofErr w:type="spellStart"/>
            <w:r w:rsidRPr="00B82CB3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committee</w:t>
            </w:r>
            <w:proofErr w:type="spellEnd"/>
            <w:r w:rsidRPr="00B82CB3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B82CB3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in</w:t>
            </w:r>
            <w:proofErr w:type="spellEnd"/>
            <w:r w:rsidRPr="00B82CB3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B82CB3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corporate</w:t>
            </w:r>
            <w:proofErr w:type="spellEnd"/>
            <w:r w:rsidRPr="00B82CB3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B82CB3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governance</w:t>
            </w:r>
            <w:proofErr w:type="spellEnd"/>
            <w:r w:rsidRPr="00B82CB3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 of </w:t>
            </w:r>
            <w:proofErr w:type="spellStart"/>
            <w:r w:rsidRPr="00B82CB3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credit</w:t>
            </w:r>
            <w:proofErr w:type="spellEnd"/>
            <w:r w:rsidRPr="00B82CB3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B82CB3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institutions</w:t>
            </w:r>
            <w:proofErr w:type="spellEnd"/>
            <w:r w:rsidRPr="00B82CB3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. </w:t>
            </w:r>
            <w:r w:rsidRPr="00B82CB3">
              <w:rPr>
                <w:rFonts w:ascii="Arial" w:hAnsi="Arial" w:cs="Arial"/>
                <w:i/>
                <w:iCs/>
                <w:color w:val="000000"/>
                <w:sz w:val="20"/>
                <w:szCs w:val="20"/>
                <w:shd w:val="clear" w:color="auto" w:fill="FFFFFF"/>
              </w:rPr>
              <w:t xml:space="preserve">International Journal of </w:t>
            </w:r>
            <w:proofErr w:type="spellStart"/>
            <w:r w:rsidRPr="00B82CB3">
              <w:rPr>
                <w:rFonts w:ascii="Arial" w:hAnsi="Arial" w:cs="Arial"/>
                <w:i/>
                <w:iCs/>
                <w:color w:val="000000"/>
                <w:sz w:val="20"/>
                <w:szCs w:val="20"/>
                <w:shd w:val="clear" w:color="auto" w:fill="FFFFFF"/>
              </w:rPr>
              <w:t>Social</w:t>
            </w:r>
            <w:proofErr w:type="spellEnd"/>
            <w:r w:rsidRPr="00B82CB3">
              <w:rPr>
                <w:rFonts w:ascii="Arial" w:hAnsi="Arial" w:cs="Arial"/>
                <w:i/>
                <w:iCs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B82CB3">
              <w:rPr>
                <w:rFonts w:ascii="Arial" w:hAnsi="Arial" w:cs="Arial"/>
                <w:i/>
                <w:iCs/>
                <w:color w:val="000000"/>
                <w:sz w:val="20"/>
                <w:szCs w:val="20"/>
                <w:shd w:val="clear" w:color="auto" w:fill="FFFFFF"/>
              </w:rPr>
              <w:t>Education</w:t>
            </w:r>
            <w:proofErr w:type="spellEnd"/>
            <w:r w:rsidRPr="00B82CB3">
              <w:rPr>
                <w:rFonts w:ascii="Arial" w:hAnsi="Arial" w:cs="Arial"/>
                <w:i/>
                <w:iCs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B82CB3">
              <w:rPr>
                <w:rFonts w:ascii="Arial" w:hAnsi="Arial" w:cs="Arial"/>
                <w:i/>
                <w:iCs/>
                <w:color w:val="000000"/>
                <w:sz w:val="20"/>
                <w:szCs w:val="20"/>
                <w:shd w:val="clear" w:color="auto" w:fill="FFFFFF"/>
              </w:rPr>
              <w:t>Economics</w:t>
            </w:r>
            <w:proofErr w:type="spellEnd"/>
            <w:r w:rsidRPr="00B82CB3">
              <w:rPr>
                <w:rFonts w:ascii="Arial" w:hAnsi="Arial" w:cs="Arial"/>
                <w:i/>
                <w:iCs/>
                <w:color w:val="000000"/>
                <w:sz w:val="20"/>
                <w:szCs w:val="20"/>
                <w:shd w:val="clear" w:color="auto" w:fill="FFFFFF"/>
              </w:rPr>
              <w:t xml:space="preserve"> and Management </w:t>
            </w:r>
            <w:proofErr w:type="spellStart"/>
            <w:r w:rsidRPr="00B82CB3">
              <w:rPr>
                <w:rFonts w:ascii="Arial" w:hAnsi="Arial" w:cs="Arial"/>
                <w:i/>
                <w:iCs/>
                <w:color w:val="000000"/>
                <w:sz w:val="20"/>
                <w:szCs w:val="20"/>
                <w:shd w:val="clear" w:color="auto" w:fill="FFFFFF"/>
              </w:rPr>
              <w:t>Engineering</w:t>
            </w:r>
            <w:proofErr w:type="spellEnd"/>
            <w:r w:rsidRPr="00B82CB3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, </w:t>
            </w:r>
            <w:r w:rsidRPr="00B82CB3">
              <w:rPr>
                <w:rFonts w:ascii="Arial" w:hAnsi="Arial" w:cs="Arial"/>
                <w:i/>
                <w:iCs/>
                <w:color w:val="000000"/>
                <w:sz w:val="20"/>
                <w:szCs w:val="20"/>
                <w:shd w:val="clear" w:color="auto" w:fill="FFFFFF"/>
              </w:rPr>
              <w:t>9</w:t>
            </w:r>
            <w:r w:rsidRPr="00B82CB3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(4), 324-328.</w:t>
            </w:r>
          </w:p>
          <w:p w14:paraId="4028169F" w14:textId="77777777" w:rsidR="00530F60" w:rsidRPr="00B82CB3" w:rsidRDefault="00530F60" w:rsidP="00530F60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</w:pPr>
            <w:r w:rsidRPr="00B82CB3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Vuko, T., Čular, M. (2014): </w:t>
            </w:r>
            <w:proofErr w:type="spellStart"/>
            <w:r w:rsidRPr="00B82CB3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Finding</w:t>
            </w:r>
            <w:proofErr w:type="spellEnd"/>
            <w:r w:rsidRPr="00B82CB3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B82CB3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determinants</w:t>
            </w:r>
            <w:proofErr w:type="spellEnd"/>
            <w:r w:rsidRPr="00B82CB3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 of audit </w:t>
            </w:r>
            <w:proofErr w:type="spellStart"/>
            <w:r w:rsidRPr="00B82CB3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delay</w:t>
            </w:r>
            <w:proofErr w:type="spellEnd"/>
            <w:r w:rsidRPr="00B82CB3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B82CB3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by</w:t>
            </w:r>
            <w:proofErr w:type="spellEnd"/>
            <w:r w:rsidRPr="00B82CB3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B82CB3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pooled</w:t>
            </w:r>
            <w:proofErr w:type="spellEnd"/>
            <w:r w:rsidRPr="00B82CB3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 OLS </w:t>
            </w:r>
            <w:proofErr w:type="spellStart"/>
            <w:r w:rsidRPr="00B82CB3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regression</w:t>
            </w:r>
            <w:proofErr w:type="spellEnd"/>
            <w:r w:rsidRPr="00B82CB3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B82CB3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analysis</w:t>
            </w:r>
            <w:proofErr w:type="spellEnd"/>
            <w:r w:rsidRPr="00B82CB3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, Croatian </w:t>
            </w:r>
            <w:proofErr w:type="spellStart"/>
            <w:r w:rsidRPr="00B82CB3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Operational</w:t>
            </w:r>
            <w:proofErr w:type="spellEnd"/>
            <w:r w:rsidRPr="00B82CB3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 Research </w:t>
            </w:r>
            <w:proofErr w:type="spellStart"/>
            <w:r w:rsidRPr="00B82CB3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Review</w:t>
            </w:r>
            <w:proofErr w:type="spellEnd"/>
            <w:r w:rsidRPr="00B82CB3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, Vol. 5, No.1, </w:t>
            </w:r>
            <w:proofErr w:type="spellStart"/>
            <w:r w:rsidRPr="00B82CB3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pp</w:t>
            </w:r>
            <w:proofErr w:type="spellEnd"/>
            <w:r w:rsidRPr="00B82CB3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. 81-91.</w:t>
            </w:r>
          </w:p>
          <w:p w14:paraId="738610EB" w14:textId="77777777" w:rsidR="00517F87" w:rsidRPr="00B82CB3" w:rsidRDefault="00517F87" w:rsidP="00530F60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</w:pPr>
          </w:p>
          <w:p w14:paraId="0D549D31" w14:textId="77777777" w:rsidR="00517F87" w:rsidRPr="00B82CB3" w:rsidRDefault="00517F87" w:rsidP="00517F87">
            <w:pPr>
              <w:spacing w:after="0" w:line="240" w:lineRule="auto"/>
              <w:rPr>
                <w:rFonts w:ascii="Arial" w:hAnsi="Arial" w:cs="Arial"/>
                <w:i/>
                <w:color w:val="000000"/>
                <w:sz w:val="20"/>
                <w:szCs w:val="20"/>
                <w:shd w:val="clear" w:color="auto" w:fill="FFFFFF"/>
              </w:rPr>
            </w:pPr>
            <w:r w:rsidRPr="00B82CB3">
              <w:rPr>
                <w:rFonts w:ascii="Arial" w:hAnsi="Arial" w:cs="Arial"/>
                <w:i/>
                <w:color w:val="000000"/>
                <w:sz w:val="20"/>
                <w:szCs w:val="20"/>
                <w:shd w:val="clear" w:color="auto" w:fill="FFFFFF"/>
              </w:rPr>
              <w:t>Ostali izvori:</w:t>
            </w:r>
          </w:p>
          <w:p w14:paraId="0F5412FE" w14:textId="77777777" w:rsidR="00517F87" w:rsidRPr="00B82CB3" w:rsidRDefault="00517F87" w:rsidP="00517F87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</w:pPr>
            <w:r w:rsidRPr="00B82CB3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Državni ured za reviziju (http://www.revizija.hr/en)</w:t>
            </w:r>
          </w:p>
          <w:p w14:paraId="1002544B" w14:textId="77777777" w:rsidR="00517F87" w:rsidRPr="00B82CB3" w:rsidRDefault="00517F87" w:rsidP="00517F87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</w:pPr>
            <w:r w:rsidRPr="00B82CB3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Hrvatska revizorska komora (http://www.revizorska-komora.hr/)</w:t>
            </w:r>
          </w:p>
          <w:p w14:paraId="789C19E3" w14:textId="77777777" w:rsidR="00517F87" w:rsidRPr="00B82CB3" w:rsidRDefault="00517F87" w:rsidP="00517F87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</w:pPr>
            <w:r w:rsidRPr="00B82CB3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Ministarstvo Financija (http://www.mfin.hr/en)</w:t>
            </w:r>
          </w:p>
          <w:p w14:paraId="6271C8C4" w14:textId="77777777" w:rsidR="00517F87" w:rsidRPr="00B82CB3" w:rsidRDefault="00517F87" w:rsidP="00517F87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</w:pPr>
            <w:r w:rsidRPr="00B82CB3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Zagrebačka burza (zse.hr)</w:t>
            </w:r>
          </w:p>
          <w:p w14:paraId="637805D2" w14:textId="77777777" w:rsidR="00530F60" w:rsidRPr="00B82CB3" w:rsidRDefault="00530F60" w:rsidP="00837515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</w:tr>
      <w:tr w:rsidR="00EC7FE6" w:rsidRPr="00B82CB3" w14:paraId="0D8E65F9" w14:textId="77777777" w:rsidTr="03D805CA">
        <w:tc>
          <w:tcPr>
            <w:tcW w:w="2042" w:type="dxa"/>
            <w:gridSpan w:val="3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8A7BC5B" w14:textId="77777777" w:rsidR="00EC7FE6" w:rsidRPr="00B82CB3" w:rsidRDefault="00EC7FE6" w:rsidP="003A610A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2CB3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Načini praćenja kvalitete koji osiguravaju stjecanje utvrđenih ishoda učenja</w:t>
            </w:r>
          </w:p>
        </w:tc>
        <w:tc>
          <w:tcPr>
            <w:tcW w:w="742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C05353D" w14:textId="77777777" w:rsidR="00EC7FE6" w:rsidRPr="00B82CB3" w:rsidRDefault="00EC7FE6" w:rsidP="009041D8">
            <w:pPr>
              <w:numPr>
                <w:ilvl w:val="0"/>
                <w:numId w:val="8"/>
              </w:numPr>
              <w:spacing w:before="240"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2CB3">
              <w:rPr>
                <w:rFonts w:ascii="Arial" w:hAnsi="Arial" w:cs="Arial"/>
                <w:color w:val="000000"/>
                <w:sz w:val="20"/>
                <w:szCs w:val="20"/>
              </w:rPr>
              <w:t>Praćenje pohađanja nastave i uspješnosti izvršenja ostalih obveza studenata (nastavnik);</w:t>
            </w:r>
          </w:p>
          <w:p w14:paraId="5C6EACAD" w14:textId="77777777" w:rsidR="00EC7FE6" w:rsidRPr="00B82CB3" w:rsidRDefault="00EC7FE6" w:rsidP="009041D8">
            <w:pPr>
              <w:numPr>
                <w:ilvl w:val="0"/>
                <w:numId w:val="8"/>
              </w:numPr>
              <w:spacing w:before="240"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2CB3">
              <w:rPr>
                <w:rFonts w:ascii="Arial" w:hAnsi="Arial" w:cs="Arial"/>
                <w:color w:val="000000"/>
                <w:sz w:val="20"/>
                <w:szCs w:val="20"/>
              </w:rPr>
              <w:t>Nadzor izvođenja nastave (prodekan za nastavu);</w:t>
            </w:r>
          </w:p>
          <w:p w14:paraId="180ADC0E" w14:textId="77777777" w:rsidR="00EC7FE6" w:rsidRPr="00B82CB3" w:rsidRDefault="00EC7FE6" w:rsidP="009041D8">
            <w:pPr>
              <w:numPr>
                <w:ilvl w:val="0"/>
                <w:numId w:val="8"/>
              </w:numPr>
              <w:spacing w:before="240"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2CB3">
              <w:rPr>
                <w:rFonts w:ascii="Arial" w:hAnsi="Arial" w:cs="Arial"/>
                <w:color w:val="000000"/>
                <w:sz w:val="20"/>
                <w:szCs w:val="20"/>
              </w:rPr>
              <w:t>Analiza uspješnosti studiranja po svim predmetima studija (prodekan za nastavu);</w:t>
            </w:r>
          </w:p>
          <w:p w14:paraId="70066535" w14:textId="77777777" w:rsidR="00EC7FE6" w:rsidRPr="00B82CB3" w:rsidRDefault="00EC7FE6" w:rsidP="009041D8">
            <w:pPr>
              <w:numPr>
                <w:ilvl w:val="0"/>
                <w:numId w:val="8"/>
              </w:numPr>
              <w:spacing w:before="240"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2CB3">
              <w:rPr>
                <w:rFonts w:ascii="Arial" w:hAnsi="Arial" w:cs="Arial"/>
                <w:color w:val="000000"/>
                <w:sz w:val="20"/>
                <w:szCs w:val="20"/>
              </w:rPr>
              <w:t>Studentska anketa o kvaliteti nastavnika i nastave za svaki predmet studija (UNIST, Centar za unaprjeđenje kvalitete);</w:t>
            </w:r>
          </w:p>
          <w:p w14:paraId="00158D23" w14:textId="77777777" w:rsidR="00EC7FE6" w:rsidRPr="00B82CB3" w:rsidRDefault="00EC7FE6" w:rsidP="009041D8">
            <w:pPr>
              <w:numPr>
                <w:ilvl w:val="0"/>
                <w:numId w:val="8"/>
              </w:numPr>
              <w:spacing w:before="240"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2CB3">
              <w:rPr>
                <w:rFonts w:ascii="Arial" w:hAnsi="Arial" w:cs="Arial"/>
                <w:color w:val="000000"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nastavu).</w:t>
            </w:r>
          </w:p>
        </w:tc>
      </w:tr>
      <w:tr w:rsidR="00EC7FE6" w:rsidRPr="00B82CB3" w14:paraId="3390F251" w14:textId="77777777" w:rsidTr="03D805CA">
        <w:tc>
          <w:tcPr>
            <w:tcW w:w="2042" w:type="dxa"/>
            <w:gridSpan w:val="3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60BC8EF" w14:textId="77777777" w:rsidR="00EC7FE6" w:rsidRPr="00B82CB3" w:rsidRDefault="00EC7FE6" w:rsidP="003A610A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2CB3">
              <w:rPr>
                <w:rFonts w:ascii="Arial" w:hAnsi="Arial" w:cs="Arial"/>
                <w:color w:val="000000"/>
                <w:sz w:val="20"/>
                <w:szCs w:val="20"/>
              </w:rPr>
              <w:t>Ostalo (prema mišljenju predlagatelja)</w:t>
            </w:r>
          </w:p>
        </w:tc>
        <w:tc>
          <w:tcPr>
            <w:tcW w:w="742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72A6BBB" w14:textId="77777777" w:rsidR="00EC7FE6" w:rsidRPr="00B82CB3" w:rsidRDefault="00EC7FE6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2CB3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82CB3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B82CB3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B82CB3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B82CB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B82CB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B82CB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B82CB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B82CB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B82CB3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</w:tbl>
    <w:p w14:paraId="463F29E8" w14:textId="77777777" w:rsidR="003A610A" w:rsidRPr="00B82CB3" w:rsidRDefault="003A610A">
      <w:pPr>
        <w:rPr>
          <w:color w:val="000000"/>
        </w:rPr>
      </w:pPr>
    </w:p>
    <w:p w14:paraId="3B7B4B86" w14:textId="77777777" w:rsidR="003A610A" w:rsidRPr="00B82CB3" w:rsidRDefault="003A610A">
      <w:pPr>
        <w:rPr>
          <w:color w:val="000000"/>
        </w:rPr>
      </w:pPr>
    </w:p>
    <w:sectPr w:rsidR="003A610A" w:rsidRPr="00B82CB3" w:rsidSect="000174DD">
      <w:footerReference w:type="default" r:id="rId7"/>
      <w:footerReference w:type="first" r:id="rId8"/>
      <w:pgSz w:w="11906" w:h="16838" w:code="9"/>
      <w:pgMar w:top="1600" w:right="1400" w:bottom="1600" w:left="14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246277D" w14:textId="77777777" w:rsidR="001630EF" w:rsidRDefault="001630EF" w:rsidP="000A04D0">
      <w:pPr>
        <w:spacing w:after="0" w:line="240" w:lineRule="auto"/>
      </w:pPr>
      <w:r>
        <w:separator/>
      </w:r>
    </w:p>
  </w:endnote>
  <w:endnote w:type="continuationSeparator" w:id="0">
    <w:p w14:paraId="6DD2FF5E" w14:textId="77777777" w:rsidR="001630EF" w:rsidRDefault="001630EF" w:rsidP="000A04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765655" w14:textId="77777777" w:rsidR="000174DD" w:rsidRPr="0013616A" w:rsidRDefault="000174DD" w:rsidP="000174DD">
    <w:pPr>
      <w:tabs>
        <w:tab w:val="left" w:pos="1207"/>
        <w:tab w:val="center" w:pos="4536"/>
        <w:tab w:val="right" w:pos="9072"/>
      </w:tabs>
      <w:spacing w:after="0" w:line="240" w:lineRule="auto"/>
      <w:rPr>
        <w:rFonts w:eastAsia="Calibri"/>
      </w:rPr>
    </w:pPr>
    <w:r w:rsidRPr="0013616A">
      <w:rPr>
        <w:rFonts w:eastAsia="Calibri"/>
      </w:rPr>
      <w:t>2021./2022.</w:t>
    </w:r>
  </w:p>
  <w:p w14:paraId="6174FEDD" w14:textId="701F7811" w:rsidR="000174DD" w:rsidRPr="000174DD" w:rsidRDefault="001A1AD4" w:rsidP="000174DD">
    <w:pPr>
      <w:tabs>
        <w:tab w:val="center" w:pos="4536"/>
        <w:tab w:val="right" w:pos="9072"/>
      </w:tabs>
      <w:spacing w:after="0" w:line="240" w:lineRule="auto"/>
      <w:rPr>
        <w:rFonts w:eastAsia="Calibri"/>
      </w:rPr>
    </w:pPr>
    <w:r>
      <w:rPr>
        <w:rFonts w:eastAsia="Calibri"/>
      </w:rPr>
      <w:t>01</w:t>
    </w:r>
    <w:r w:rsidR="000174DD" w:rsidRPr="0013616A">
      <w:rPr>
        <w:rFonts w:eastAsia="Calibri"/>
      </w:rPr>
      <w:t>/</w:t>
    </w:r>
    <w:r>
      <w:rPr>
        <w:rFonts w:eastAsia="Calibri"/>
      </w:rPr>
      <w:t>03</w:t>
    </w:r>
    <w:r w:rsidR="000174DD" w:rsidRPr="0013616A">
      <w:rPr>
        <w:rFonts w:eastAsia="Calibri"/>
      </w:rPr>
      <w:t>/2</w:t>
    </w:r>
    <w:r>
      <w:rPr>
        <w:rFonts w:eastAsia="Calibri"/>
      </w:rPr>
      <w:t>2</w:t>
    </w:r>
    <w:r w:rsidR="000174DD" w:rsidRPr="0013616A">
      <w:rPr>
        <w:rFonts w:eastAsia="Calibri"/>
      </w:rPr>
      <w:t xml:space="preserve"> – </w:t>
    </w:r>
    <w:r>
      <w:rPr>
        <w:rFonts w:eastAsia="Calibri"/>
      </w:rPr>
      <w:t>9</w:t>
    </w:r>
    <w:r w:rsidR="000174DD" w:rsidRPr="0013616A">
      <w:rPr>
        <w:rFonts w:eastAsia="Calibri"/>
      </w:rPr>
      <w:t>.Sj. FV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00D9C5" w14:textId="77777777" w:rsidR="0013616A" w:rsidRPr="0013616A" w:rsidRDefault="0013616A" w:rsidP="0013616A">
    <w:pPr>
      <w:tabs>
        <w:tab w:val="left" w:pos="1207"/>
        <w:tab w:val="center" w:pos="4536"/>
        <w:tab w:val="right" w:pos="9072"/>
      </w:tabs>
      <w:spacing w:after="0" w:line="240" w:lineRule="auto"/>
      <w:rPr>
        <w:rFonts w:eastAsia="Calibri"/>
      </w:rPr>
    </w:pPr>
    <w:r w:rsidRPr="0013616A">
      <w:rPr>
        <w:rFonts w:eastAsia="Calibri"/>
      </w:rPr>
      <w:t>2021./2022.</w:t>
    </w:r>
  </w:p>
  <w:p w14:paraId="73ADCEF7" w14:textId="77777777" w:rsidR="0013616A" w:rsidRPr="0013616A" w:rsidRDefault="0013616A" w:rsidP="0013616A">
    <w:pPr>
      <w:tabs>
        <w:tab w:val="center" w:pos="4536"/>
        <w:tab w:val="right" w:pos="9072"/>
      </w:tabs>
      <w:spacing w:after="0" w:line="240" w:lineRule="auto"/>
      <w:rPr>
        <w:rFonts w:eastAsia="Calibri"/>
      </w:rPr>
    </w:pPr>
    <w:r w:rsidRPr="0013616A">
      <w:rPr>
        <w:rFonts w:eastAsia="Calibri"/>
      </w:rPr>
      <w:t>19/10/21 – 2.Sj. FV</w:t>
    </w:r>
  </w:p>
  <w:p w14:paraId="3A0FF5F2" w14:textId="77777777" w:rsidR="003F1BBB" w:rsidRDefault="003F1BB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098BD9A" w14:textId="77777777" w:rsidR="001630EF" w:rsidRDefault="001630EF" w:rsidP="000A04D0">
      <w:pPr>
        <w:spacing w:after="0" w:line="240" w:lineRule="auto"/>
      </w:pPr>
      <w:r>
        <w:separator/>
      </w:r>
    </w:p>
  </w:footnote>
  <w:footnote w:type="continuationSeparator" w:id="0">
    <w:p w14:paraId="7D67F17B" w14:textId="77777777" w:rsidR="001630EF" w:rsidRDefault="001630EF" w:rsidP="000A04D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B02812"/>
    <w:multiLevelType w:val="hybridMultilevel"/>
    <w:tmpl w:val="1574857C"/>
    <w:lvl w:ilvl="0" w:tplc="8C704770">
      <w:start w:val="1"/>
      <w:numFmt w:val="decimal"/>
      <w:lvlText w:val="%1."/>
      <w:lvlJc w:val="left"/>
      <w:pPr>
        <w:ind w:left="57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295" w:hanging="360"/>
      </w:pPr>
    </w:lvl>
    <w:lvl w:ilvl="2" w:tplc="041A001B" w:tentative="1">
      <w:start w:val="1"/>
      <w:numFmt w:val="lowerRoman"/>
      <w:lvlText w:val="%3."/>
      <w:lvlJc w:val="right"/>
      <w:pPr>
        <w:ind w:left="2015" w:hanging="180"/>
      </w:pPr>
    </w:lvl>
    <w:lvl w:ilvl="3" w:tplc="041A000F" w:tentative="1">
      <w:start w:val="1"/>
      <w:numFmt w:val="decimal"/>
      <w:lvlText w:val="%4."/>
      <w:lvlJc w:val="left"/>
      <w:pPr>
        <w:ind w:left="2735" w:hanging="360"/>
      </w:pPr>
    </w:lvl>
    <w:lvl w:ilvl="4" w:tplc="041A0019" w:tentative="1">
      <w:start w:val="1"/>
      <w:numFmt w:val="lowerLetter"/>
      <w:lvlText w:val="%5."/>
      <w:lvlJc w:val="left"/>
      <w:pPr>
        <w:ind w:left="3455" w:hanging="360"/>
      </w:pPr>
    </w:lvl>
    <w:lvl w:ilvl="5" w:tplc="041A001B" w:tentative="1">
      <w:start w:val="1"/>
      <w:numFmt w:val="lowerRoman"/>
      <w:lvlText w:val="%6."/>
      <w:lvlJc w:val="right"/>
      <w:pPr>
        <w:ind w:left="4175" w:hanging="180"/>
      </w:pPr>
    </w:lvl>
    <w:lvl w:ilvl="6" w:tplc="041A000F" w:tentative="1">
      <w:start w:val="1"/>
      <w:numFmt w:val="decimal"/>
      <w:lvlText w:val="%7."/>
      <w:lvlJc w:val="left"/>
      <w:pPr>
        <w:ind w:left="4895" w:hanging="360"/>
      </w:pPr>
    </w:lvl>
    <w:lvl w:ilvl="7" w:tplc="041A0019" w:tentative="1">
      <w:start w:val="1"/>
      <w:numFmt w:val="lowerLetter"/>
      <w:lvlText w:val="%8."/>
      <w:lvlJc w:val="left"/>
      <w:pPr>
        <w:ind w:left="5615" w:hanging="360"/>
      </w:pPr>
    </w:lvl>
    <w:lvl w:ilvl="8" w:tplc="041A001B" w:tentative="1">
      <w:start w:val="1"/>
      <w:numFmt w:val="lowerRoman"/>
      <w:lvlText w:val="%9."/>
      <w:lvlJc w:val="right"/>
      <w:pPr>
        <w:ind w:left="6335" w:hanging="180"/>
      </w:pPr>
    </w:lvl>
  </w:abstractNum>
  <w:abstractNum w:abstractNumId="1" w15:restartNumberingAfterBreak="0">
    <w:nsid w:val="0A162AFF"/>
    <w:multiLevelType w:val="hybridMultilevel"/>
    <w:tmpl w:val="47169D80"/>
    <w:lvl w:ilvl="0" w:tplc="8C704770">
      <w:start w:val="1"/>
      <w:numFmt w:val="decimal"/>
      <w:lvlText w:val="%1."/>
      <w:lvlJc w:val="left"/>
      <w:pPr>
        <w:ind w:left="57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3F1D6A"/>
    <w:multiLevelType w:val="hybridMultilevel"/>
    <w:tmpl w:val="1574857C"/>
    <w:lvl w:ilvl="0" w:tplc="8C704770">
      <w:start w:val="1"/>
      <w:numFmt w:val="decimal"/>
      <w:lvlText w:val="%1."/>
      <w:lvlJc w:val="left"/>
      <w:pPr>
        <w:ind w:left="57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295" w:hanging="360"/>
      </w:pPr>
    </w:lvl>
    <w:lvl w:ilvl="2" w:tplc="041A001B" w:tentative="1">
      <w:start w:val="1"/>
      <w:numFmt w:val="lowerRoman"/>
      <w:lvlText w:val="%3."/>
      <w:lvlJc w:val="right"/>
      <w:pPr>
        <w:ind w:left="2015" w:hanging="180"/>
      </w:pPr>
    </w:lvl>
    <w:lvl w:ilvl="3" w:tplc="041A000F" w:tentative="1">
      <w:start w:val="1"/>
      <w:numFmt w:val="decimal"/>
      <w:lvlText w:val="%4."/>
      <w:lvlJc w:val="left"/>
      <w:pPr>
        <w:ind w:left="2735" w:hanging="360"/>
      </w:pPr>
    </w:lvl>
    <w:lvl w:ilvl="4" w:tplc="041A0019" w:tentative="1">
      <w:start w:val="1"/>
      <w:numFmt w:val="lowerLetter"/>
      <w:lvlText w:val="%5."/>
      <w:lvlJc w:val="left"/>
      <w:pPr>
        <w:ind w:left="3455" w:hanging="360"/>
      </w:pPr>
    </w:lvl>
    <w:lvl w:ilvl="5" w:tplc="041A001B" w:tentative="1">
      <w:start w:val="1"/>
      <w:numFmt w:val="lowerRoman"/>
      <w:lvlText w:val="%6."/>
      <w:lvlJc w:val="right"/>
      <w:pPr>
        <w:ind w:left="4175" w:hanging="180"/>
      </w:pPr>
    </w:lvl>
    <w:lvl w:ilvl="6" w:tplc="041A000F" w:tentative="1">
      <w:start w:val="1"/>
      <w:numFmt w:val="decimal"/>
      <w:lvlText w:val="%7."/>
      <w:lvlJc w:val="left"/>
      <w:pPr>
        <w:ind w:left="4895" w:hanging="360"/>
      </w:pPr>
    </w:lvl>
    <w:lvl w:ilvl="7" w:tplc="041A0019" w:tentative="1">
      <w:start w:val="1"/>
      <w:numFmt w:val="lowerLetter"/>
      <w:lvlText w:val="%8."/>
      <w:lvlJc w:val="left"/>
      <w:pPr>
        <w:ind w:left="5615" w:hanging="360"/>
      </w:pPr>
    </w:lvl>
    <w:lvl w:ilvl="8" w:tplc="041A001B" w:tentative="1">
      <w:start w:val="1"/>
      <w:numFmt w:val="lowerRoman"/>
      <w:lvlText w:val="%9."/>
      <w:lvlJc w:val="right"/>
      <w:pPr>
        <w:ind w:left="6335" w:hanging="180"/>
      </w:pPr>
    </w:lvl>
  </w:abstractNum>
  <w:abstractNum w:abstractNumId="3" w15:restartNumberingAfterBreak="0">
    <w:nsid w:val="1177416A"/>
    <w:multiLevelType w:val="hybridMultilevel"/>
    <w:tmpl w:val="A12EEB5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46D5AF7"/>
    <w:multiLevelType w:val="hybridMultilevel"/>
    <w:tmpl w:val="2A568274"/>
    <w:lvl w:ilvl="0" w:tplc="EFB4633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766C68"/>
    <w:multiLevelType w:val="hybridMultilevel"/>
    <w:tmpl w:val="CA2464DE"/>
    <w:lvl w:ilvl="0" w:tplc="E8CECA6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70A69E0"/>
    <w:multiLevelType w:val="hybridMultilevel"/>
    <w:tmpl w:val="A12EEB5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9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9"/>
  </w:num>
  <w:num w:numId="2">
    <w:abstractNumId w:val="8"/>
  </w:num>
  <w:num w:numId="3">
    <w:abstractNumId w:val="0"/>
  </w:num>
  <w:num w:numId="4">
    <w:abstractNumId w:val="3"/>
  </w:num>
  <w:num w:numId="5">
    <w:abstractNumId w:val="2"/>
  </w:num>
  <w:num w:numId="6">
    <w:abstractNumId w:val="6"/>
  </w:num>
  <w:num w:numId="7">
    <w:abstractNumId w:val="7"/>
  </w:num>
  <w:num w:numId="8">
    <w:abstractNumId w:val="4"/>
  </w:num>
  <w:num w:numId="9">
    <w:abstractNumId w:val="5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drawingGridHorizontalSpacing w:val="78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610A"/>
    <w:rsid w:val="00013497"/>
    <w:rsid w:val="000174DD"/>
    <w:rsid w:val="000205B4"/>
    <w:rsid w:val="00030BD5"/>
    <w:rsid w:val="00060D3F"/>
    <w:rsid w:val="00061A7A"/>
    <w:rsid w:val="0006400C"/>
    <w:rsid w:val="00082F09"/>
    <w:rsid w:val="00087A17"/>
    <w:rsid w:val="000A04D0"/>
    <w:rsid w:val="000D2F3F"/>
    <w:rsid w:val="000F2B59"/>
    <w:rsid w:val="001033C1"/>
    <w:rsid w:val="00107B99"/>
    <w:rsid w:val="00125926"/>
    <w:rsid w:val="0013616A"/>
    <w:rsid w:val="001624D0"/>
    <w:rsid w:val="001630EF"/>
    <w:rsid w:val="001A1AD4"/>
    <w:rsid w:val="001D70B7"/>
    <w:rsid w:val="00214016"/>
    <w:rsid w:val="00214F0A"/>
    <w:rsid w:val="002152D5"/>
    <w:rsid w:val="002632CD"/>
    <w:rsid w:val="00276F7C"/>
    <w:rsid w:val="002A31F9"/>
    <w:rsid w:val="002A6E50"/>
    <w:rsid w:val="002D65B9"/>
    <w:rsid w:val="002E7639"/>
    <w:rsid w:val="002F740E"/>
    <w:rsid w:val="00332D46"/>
    <w:rsid w:val="003470F9"/>
    <w:rsid w:val="00347829"/>
    <w:rsid w:val="003A610A"/>
    <w:rsid w:val="003A680E"/>
    <w:rsid w:val="003C11DA"/>
    <w:rsid w:val="003D280B"/>
    <w:rsid w:val="003F1BBB"/>
    <w:rsid w:val="0043160E"/>
    <w:rsid w:val="004721EE"/>
    <w:rsid w:val="004923ED"/>
    <w:rsid w:val="00497FE6"/>
    <w:rsid w:val="004B6BC1"/>
    <w:rsid w:val="004E27A0"/>
    <w:rsid w:val="00517F87"/>
    <w:rsid w:val="00530F60"/>
    <w:rsid w:val="0054510D"/>
    <w:rsid w:val="00546E7E"/>
    <w:rsid w:val="00566E70"/>
    <w:rsid w:val="005A1478"/>
    <w:rsid w:val="005A6A20"/>
    <w:rsid w:val="005A785E"/>
    <w:rsid w:val="00611D14"/>
    <w:rsid w:val="006142F8"/>
    <w:rsid w:val="0061537D"/>
    <w:rsid w:val="006508AC"/>
    <w:rsid w:val="00664F78"/>
    <w:rsid w:val="0066552D"/>
    <w:rsid w:val="006E4A8B"/>
    <w:rsid w:val="00700BD2"/>
    <w:rsid w:val="007032B4"/>
    <w:rsid w:val="00767BF3"/>
    <w:rsid w:val="007707F4"/>
    <w:rsid w:val="00785087"/>
    <w:rsid w:val="007A47AD"/>
    <w:rsid w:val="007E2428"/>
    <w:rsid w:val="007F1D8F"/>
    <w:rsid w:val="00837515"/>
    <w:rsid w:val="00895F7D"/>
    <w:rsid w:val="008D3C51"/>
    <w:rsid w:val="008F2789"/>
    <w:rsid w:val="009041D8"/>
    <w:rsid w:val="009043C2"/>
    <w:rsid w:val="009118D7"/>
    <w:rsid w:val="00914CB6"/>
    <w:rsid w:val="00922086"/>
    <w:rsid w:val="009718D1"/>
    <w:rsid w:val="009776B2"/>
    <w:rsid w:val="009873F9"/>
    <w:rsid w:val="009971B3"/>
    <w:rsid w:val="009C1924"/>
    <w:rsid w:val="009D3D28"/>
    <w:rsid w:val="009E4700"/>
    <w:rsid w:val="009E722C"/>
    <w:rsid w:val="00A41E20"/>
    <w:rsid w:val="00A41E87"/>
    <w:rsid w:val="00A62B0D"/>
    <w:rsid w:val="00A66279"/>
    <w:rsid w:val="00AA460A"/>
    <w:rsid w:val="00AB26D8"/>
    <w:rsid w:val="00AC5D9F"/>
    <w:rsid w:val="00AD5D1C"/>
    <w:rsid w:val="00AE72F3"/>
    <w:rsid w:val="00B07729"/>
    <w:rsid w:val="00B179B4"/>
    <w:rsid w:val="00B333D4"/>
    <w:rsid w:val="00B525ED"/>
    <w:rsid w:val="00B82BA4"/>
    <w:rsid w:val="00B82CB3"/>
    <w:rsid w:val="00B918DD"/>
    <w:rsid w:val="00BA4570"/>
    <w:rsid w:val="00BB6CF6"/>
    <w:rsid w:val="00BE6BB0"/>
    <w:rsid w:val="00C445D0"/>
    <w:rsid w:val="00C47237"/>
    <w:rsid w:val="00C94FDA"/>
    <w:rsid w:val="00CB162E"/>
    <w:rsid w:val="00CC5A0D"/>
    <w:rsid w:val="00CE10A2"/>
    <w:rsid w:val="00D16CC5"/>
    <w:rsid w:val="00D17B3B"/>
    <w:rsid w:val="00D27914"/>
    <w:rsid w:val="00D3634B"/>
    <w:rsid w:val="00D50EF0"/>
    <w:rsid w:val="00D5220C"/>
    <w:rsid w:val="00D62414"/>
    <w:rsid w:val="00D7116F"/>
    <w:rsid w:val="00D72217"/>
    <w:rsid w:val="00D96C4D"/>
    <w:rsid w:val="00DA6070"/>
    <w:rsid w:val="00DE2432"/>
    <w:rsid w:val="00DE24FE"/>
    <w:rsid w:val="00E21C83"/>
    <w:rsid w:val="00E234B4"/>
    <w:rsid w:val="00E47680"/>
    <w:rsid w:val="00E52232"/>
    <w:rsid w:val="00E62B2C"/>
    <w:rsid w:val="00E6619D"/>
    <w:rsid w:val="00E71861"/>
    <w:rsid w:val="00E95C61"/>
    <w:rsid w:val="00EA23E3"/>
    <w:rsid w:val="00EC7FE6"/>
    <w:rsid w:val="00EE0B67"/>
    <w:rsid w:val="00EE3C23"/>
    <w:rsid w:val="00F10F24"/>
    <w:rsid w:val="00F645B7"/>
    <w:rsid w:val="00F77A9D"/>
    <w:rsid w:val="00FC6100"/>
    <w:rsid w:val="00FC6B0C"/>
    <w:rsid w:val="00FE2847"/>
    <w:rsid w:val="03D805CA"/>
    <w:rsid w:val="25277550"/>
    <w:rsid w:val="5898341F"/>
    <w:rsid w:val="6026A186"/>
    <w:rsid w:val="65AA0D9D"/>
    <w:rsid w:val="6E9346E8"/>
    <w:rsid w:val="6F94B7E2"/>
    <w:rsid w:val="702F17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8ACC644"/>
  <w15:chartTrackingRefBased/>
  <w15:docId w15:val="{12742634-E520-485B-BF5C-F1F5BD6254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r-HR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A610A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ieldText">
    <w:name w:val="Field Text"/>
    <w:basedOn w:val="Normal"/>
    <w:rsid w:val="003A610A"/>
    <w:pPr>
      <w:spacing w:after="0" w:line="240" w:lineRule="auto"/>
    </w:pPr>
    <w:rPr>
      <w:rFonts w:ascii="Times New Roman" w:eastAsia="Calibri" w:hAnsi="Times New Roman"/>
      <w:b/>
      <w:sz w:val="19"/>
      <w:szCs w:val="19"/>
      <w:lang w:val="en-US" w:eastAsia="hr-HR"/>
    </w:rPr>
  </w:style>
  <w:style w:type="character" w:styleId="Strong">
    <w:name w:val="Strong"/>
    <w:qFormat/>
    <w:rsid w:val="003A610A"/>
    <w:rPr>
      <w:rFonts w:cs="Times New Roman"/>
      <w:b/>
      <w:bCs/>
    </w:rPr>
  </w:style>
  <w:style w:type="character" w:styleId="CommentReference">
    <w:name w:val="annotation reference"/>
    <w:semiHidden/>
    <w:rsid w:val="003A610A"/>
    <w:rPr>
      <w:rFonts w:cs="Times New Roman"/>
      <w:sz w:val="16"/>
      <w:szCs w:val="16"/>
    </w:rPr>
  </w:style>
  <w:style w:type="character" w:customStyle="1" w:styleId="hps">
    <w:name w:val="hps"/>
    <w:basedOn w:val="DefaultParagraphFont"/>
    <w:rsid w:val="007032B4"/>
  </w:style>
  <w:style w:type="character" w:customStyle="1" w:styleId="hpsalt-edited">
    <w:name w:val="hps alt-edited"/>
    <w:basedOn w:val="DefaultParagraphFont"/>
    <w:rsid w:val="007032B4"/>
  </w:style>
  <w:style w:type="character" w:customStyle="1" w:styleId="tekst">
    <w:name w:val="tekst"/>
    <w:basedOn w:val="DefaultParagraphFont"/>
    <w:rsid w:val="00BB6CF6"/>
  </w:style>
  <w:style w:type="paragraph" w:customStyle="1" w:styleId="Default">
    <w:name w:val="Default"/>
    <w:rsid w:val="00214F0A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  <w:lang w:eastAsia="hr-HR"/>
    </w:rPr>
  </w:style>
  <w:style w:type="paragraph" w:styleId="Header">
    <w:name w:val="header"/>
    <w:basedOn w:val="Normal"/>
    <w:link w:val="HeaderChar"/>
    <w:rsid w:val="000A04D0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0A04D0"/>
    <w:rPr>
      <w:rFonts w:ascii="Calibri" w:hAnsi="Calibri"/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rsid w:val="000A04D0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0A04D0"/>
    <w:rPr>
      <w:rFonts w:ascii="Calibri" w:hAnsi="Calibri"/>
      <w:sz w:val="22"/>
      <w:szCs w:val="22"/>
      <w:lang w:eastAsia="en-US"/>
    </w:rPr>
  </w:style>
  <w:style w:type="paragraph" w:styleId="BalloonText">
    <w:name w:val="Balloon Text"/>
    <w:basedOn w:val="Normal"/>
    <w:link w:val="BalloonTextChar"/>
    <w:rsid w:val="000A04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A04D0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09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1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7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23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</TotalTime>
  <Pages>1</Pages>
  <Words>1596</Words>
  <Characters>9103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pervan</dc:creator>
  <cp:keywords/>
  <cp:lastModifiedBy>Tina Vuko</cp:lastModifiedBy>
  <cp:revision>5</cp:revision>
  <cp:lastPrinted>2018-10-09T21:50:00Z</cp:lastPrinted>
  <dcterms:created xsi:type="dcterms:W3CDTF">2024-01-24T13:46:00Z</dcterms:created>
  <dcterms:modified xsi:type="dcterms:W3CDTF">2024-01-25T10:28:00Z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5291fe5e2458b5a30dc8f2fce871b0571b1a75ed548740a24650c4fe8db02406</vt:lpwstr>
  </property>
</Properties>
</file>